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927DB" w:rsidRDefault="00C10EB4">
      <w:pPr>
        <w:pBdr>
          <w:top w:val="nil"/>
          <w:left w:val="nil"/>
          <w:bottom w:val="nil"/>
          <w:right w:val="nil"/>
          <w:between w:val="nil"/>
        </w:pBdr>
        <w:spacing w:after="101"/>
        <w:jc w:val="both"/>
        <w:rPr>
          <w:rFonts w:ascii="Times New Roman" w:eastAsia="Times New Roman" w:hAnsi="Times New Roman" w:cs="Times New Roman"/>
          <w:color w:val="000000"/>
          <w:sz w:val="18"/>
          <w:szCs w:val="18"/>
        </w:rPr>
      </w:pPr>
      <w:r>
        <w:rPr>
          <w:noProof/>
        </w:rPr>
        <w:drawing>
          <wp:anchor distT="0" distB="0" distL="114300" distR="114300" simplePos="0" relativeHeight="251658240" behindDoc="0" locked="0" layoutInCell="1" hidden="0" allowOverlap="1" wp14:anchorId="019A00A7" wp14:editId="0C17C310">
            <wp:simplePos x="0" y="0"/>
            <wp:positionH relativeFrom="column">
              <wp:posOffset>2639695</wp:posOffset>
            </wp:positionH>
            <wp:positionV relativeFrom="paragraph">
              <wp:posOffset>40005</wp:posOffset>
            </wp:positionV>
            <wp:extent cx="1851660" cy="76835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851660" cy="76835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06A2FFBA" wp14:editId="3639496A">
            <wp:simplePos x="0" y="0"/>
            <wp:positionH relativeFrom="column">
              <wp:posOffset>739140</wp:posOffset>
            </wp:positionH>
            <wp:positionV relativeFrom="paragraph">
              <wp:posOffset>-226051</wp:posOffset>
            </wp:positionV>
            <wp:extent cx="1170940" cy="1170940"/>
            <wp:effectExtent l="0" t="0" r="0" b="0"/>
            <wp:wrapSquare wrapText="bothSides" distT="0" distB="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170940" cy="1170940"/>
                    </a:xfrm>
                    <a:prstGeom prst="rect">
                      <a:avLst/>
                    </a:prstGeom>
                    <a:ln/>
                  </pic:spPr>
                </pic:pic>
              </a:graphicData>
            </a:graphic>
          </wp:anchor>
        </w:drawing>
      </w:r>
    </w:p>
    <w:p w14:paraId="00000002" w14:textId="77777777" w:rsidR="00D927DB" w:rsidRDefault="00D927DB">
      <w:pPr>
        <w:pBdr>
          <w:top w:val="nil"/>
          <w:left w:val="nil"/>
          <w:bottom w:val="nil"/>
          <w:right w:val="nil"/>
          <w:between w:val="nil"/>
        </w:pBdr>
        <w:spacing w:after="101"/>
        <w:jc w:val="both"/>
        <w:rPr>
          <w:rFonts w:ascii="Times New Roman" w:eastAsia="Times New Roman" w:hAnsi="Times New Roman" w:cs="Times New Roman"/>
          <w:color w:val="000000"/>
          <w:sz w:val="18"/>
          <w:szCs w:val="18"/>
        </w:rPr>
      </w:pPr>
    </w:p>
    <w:p w14:paraId="00000003" w14:textId="77777777" w:rsidR="00D927DB" w:rsidRDefault="00D927DB">
      <w:pPr>
        <w:pBdr>
          <w:top w:val="nil"/>
          <w:left w:val="nil"/>
          <w:bottom w:val="nil"/>
          <w:right w:val="nil"/>
          <w:between w:val="nil"/>
        </w:pBdr>
        <w:spacing w:after="101"/>
        <w:jc w:val="both"/>
        <w:rPr>
          <w:rFonts w:ascii="Times New Roman" w:eastAsia="Times New Roman" w:hAnsi="Times New Roman" w:cs="Times New Roman"/>
          <w:color w:val="000000"/>
          <w:sz w:val="18"/>
          <w:szCs w:val="18"/>
        </w:rPr>
      </w:pPr>
    </w:p>
    <w:p w14:paraId="00000004" w14:textId="77777777" w:rsidR="00D927DB" w:rsidRDefault="00D927DB">
      <w:pPr>
        <w:pBdr>
          <w:top w:val="nil"/>
          <w:left w:val="nil"/>
          <w:bottom w:val="nil"/>
          <w:right w:val="nil"/>
          <w:between w:val="nil"/>
        </w:pBdr>
        <w:spacing w:after="101"/>
        <w:jc w:val="both"/>
        <w:rPr>
          <w:rFonts w:ascii="Times New Roman" w:eastAsia="Times New Roman" w:hAnsi="Times New Roman" w:cs="Times New Roman"/>
          <w:color w:val="000000"/>
          <w:sz w:val="18"/>
          <w:szCs w:val="18"/>
        </w:rPr>
      </w:pPr>
    </w:p>
    <w:p w14:paraId="00000005" w14:textId="77777777" w:rsidR="00D927DB" w:rsidRDefault="00D927DB">
      <w:pPr>
        <w:pBdr>
          <w:top w:val="nil"/>
          <w:left w:val="nil"/>
          <w:bottom w:val="nil"/>
          <w:right w:val="nil"/>
          <w:between w:val="nil"/>
        </w:pBdr>
        <w:spacing w:after="101"/>
        <w:jc w:val="both"/>
        <w:rPr>
          <w:rFonts w:ascii="Times New Roman" w:eastAsia="Times New Roman" w:hAnsi="Times New Roman" w:cs="Times New Roman"/>
          <w:color w:val="000000"/>
          <w:sz w:val="18"/>
          <w:szCs w:val="18"/>
        </w:rPr>
      </w:pPr>
    </w:p>
    <w:p w14:paraId="00000006" w14:textId="77777777" w:rsidR="00D927DB" w:rsidRDefault="00D927DB">
      <w:pPr>
        <w:pBdr>
          <w:top w:val="nil"/>
          <w:left w:val="nil"/>
          <w:bottom w:val="nil"/>
          <w:right w:val="nil"/>
          <w:between w:val="nil"/>
        </w:pBdr>
        <w:spacing w:after="101"/>
        <w:jc w:val="both"/>
        <w:rPr>
          <w:rFonts w:ascii="Times New Roman" w:eastAsia="Times New Roman" w:hAnsi="Times New Roman" w:cs="Times New Roman"/>
          <w:color w:val="000000"/>
          <w:sz w:val="18"/>
          <w:szCs w:val="18"/>
        </w:rPr>
      </w:pPr>
    </w:p>
    <w:p w14:paraId="00000007" w14:textId="77777777" w:rsidR="00D927DB" w:rsidRDefault="00D927DB">
      <w:pPr>
        <w:pBdr>
          <w:top w:val="nil"/>
          <w:left w:val="nil"/>
          <w:bottom w:val="nil"/>
          <w:right w:val="nil"/>
          <w:between w:val="nil"/>
        </w:pBdr>
        <w:spacing w:after="101" w:line="360" w:lineRule="auto"/>
        <w:jc w:val="both"/>
        <w:rPr>
          <w:rFonts w:ascii="Times New Roman" w:eastAsia="Times New Roman" w:hAnsi="Times New Roman" w:cs="Times New Roman"/>
          <w:color w:val="000000"/>
          <w:sz w:val="18"/>
          <w:szCs w:val="18"/>
        </w:rPr>
      </w:pPr>
    </w:p>
    <w:tbl>
      <w:tblPr>
        <w:tblStyle w:val="a1"/>
        <w:tblW w:w="8712" w:type="dxa"/>
        <w:tblInd w:w="144" w:type="dxa"/>
        <w:tblLayout w:type="fixed"/>
        <w:tblLook w:val="0000" w:firstRow="0" w:lastRow="0" w:firstColumn="0" w:lastColumn="0" w:noHBand="0" w:noVBand="0"/>
      </w:tblPr>
      <w:tblGrid>
        <w:gridCol w:w="8712"/>
      </w:tblGrid>
      <w:tr w:rsidR="00D927DB" w14:paraId="408BAF62" w14:textId="77777777">
        <w:tc>
          <w:tcPr>
            <w:tcW w:w="8712" w:type="dxa"/>
            <w:tcBorders>
              <w:top w:val="single" w:sz="6" w:space="0" w:color="000000"/>
              <w:left w:val="single" w:sz="6" w:space="0" w:color="000000"/>
              <w:bottom w:val="single" w:sz="6" w:space="0" w:color="000000"/>
              <w:right w:val="single" w:sz="6" w:space="0" w:color="000000"/>
            </w:tcBorders>
          </w:tcPr>
          <w:p w14:paraId="00000008" w14:textId="77777777" w:rsidR="00D927DB" w:rsidRDefault="00C10EB4">
            <w:pPr>
              <w:pBdr>
                <w:top w:val="nil"/>
                <w:left w:val="nil"/>
                <w:bottom w:val="nil"/>
                <w:right w:val="nil"/>
                <w:between w:val="nil"/>
              </w:pBdr>
              <w:spacing w:before="20" w:after="20" w:line="360" w:lineRule="auto"/>
              <w:jc w:val="both"/>
              <w:rPr>
                <w:rFonts w:ascii="Arial" w:eastAsia="Arial" w:hAnsi="Arial" w:cs="Arial"/>
                <w:color w:val="000000"/>
                <w:sz w:val="18"/>
                <w:szCs w:val="18"/>
              </w:rPr>
            </w:pPr>
            <w:r>
              <w:rPr>
                <w:rFonts w:ascii="Arial" w:eastAsia="Arial" w:hAnsi="Arial" w:cs="Arial"/>
                <w:b/>
                <w:color w:val="000000"/>
                <w:sz w:val="18"/>
                <w:szCs w:val="18"/>
              </w:rPr>
              <w:t xml:space="preserve">NOMBRE DE LA ASIGNATURA O UNIDAD DE APRENDIZAJE. </w:t>
            </w:r>
          </w:p>
          <w:p w14:paraId="00000009" w14:textId="77777777" w:rsidR="00D927DB" w:rsidRDefault="00C10EB4">
            <w:pPr>
              <w:pBdr>
                <w:top w:val="nil"/>
                <w:left w:val="nil"/>
                <w:bottom w:val="nil"/>
                <w:right w:val="nil"/>
                <w:between w:val="nil"/>
              </w:pBdr>
              <w:spacing w:before="20" w:after="20" w:line="360" w:lineRule="auto"/>
              <w:jc w:val="both"/>
              <w:rPr>
                <w:rFonts w:ascii="Arial" w:eastAsia="Arial" w:hAnsi="Arial" w:cs="Arial"/>
                <w:b/>
                <w:color w:val="000000"/>
                <w:sz w:val="18"/>
                <w:szCs w:val="18"/>
              </w:rPr>
            </w:pPr>
            <w:r>
              <w:rPr>
                <w:rFonts w:ascii="Arial" w:eastAsia="Arial" w:hAnsi="Arial" w:cs="Arial"/>
                <w:b/>
                <w:color w:val="000000"/>
                <w:sz w:val="18"/>
                <w:szCs w:val="18"/>
              </w:rPr>
              <w:t>DISEÑO DE ESTUDIOS ECOLÓGICOS Y METODOLOGÍAS DE CAMPO Y LABORATORIO EN ECOLOGÍA</w:t>
            </w:r>
          </w:p>
        </w:tc>
      </w:tr>
    </w:tbl>
    <w:p w14:paraId="0000000A" w14:textId="77777777" w:rsidR="00D927DB" w:rsidRDefault="00D927DB">
      <w:pPr>
        <w:pBdr>
          <w:top w:val="nil"/>
          <w:left w:val="nil"/>
          <w:bottom w:val="nil"/>
          <w:right w:val="nil"/>
          <w:between w:val="nil"/>
        </w:pBdr>
        <w:spacing w:after="101" w:line="360" w:lineRule="auto"/>
        <w:ind w:firstLine="288"/>
        <w:jc w:val="both"/>
        <w:rPr>
          <w:rFonts w:ascii="Arial" w:eastAsia="Arial" w:hAnsi="Arial" w:cs="Arial"/>
          <w:color w:val="000000"/>
          <w:sz w:val="18"/>
          <w:szCs w:val="18"/>
        </w:rPr>
      </w:pPr>
    </w:p>
    <w:p w14:paraId="0000000B" w14:textId="77777777" w:rsidR="00D927DB" w:rsidRDefault="00D927DB">
      <w:pPr>
        <w:pBdr>
          <w:top w:val="nil"/>
          <w:left w:val="nil"/>
          <w:bottom w:val="nil"/>
          <w:right w:val="nil"/>
          <w:between w:val="nil"/>
        </w:pBdr>
        <w:spacing w:after="101" w:line="360" w:lineRule="auto"/>
        <w:ind w:firstLine="288"/>
        <w:jc w:val="both"/>
        <w:rPr>
          <w:rFonts w:ascii="Arial" w:eastAsia="Arial" w:hAnsi="Arial" w:cs="Arial"/>
          <w:color w:val="000000"/>
          <w:sz w:val="18"/>
          <w:szCs w:val="18"/>
        </w:rPr>
      </w:pPr>
    </w:p>
    <w:tbl>
      <w:tblPr>
        <w:tblStyle w:val="a2"/>
        <w:tblW w:w="8712" w:type="dxa"/>
        <w:tblInd w:w="144" w:type="dxa"/>
        <w:tblLayout w:type="fixed"/>
        <w:tblLook w:val="0000" w:firstRow="0" w:lastRow="0" w:firstColumn="0" w:lastColumn="0" w:noHBand="0" w:noVBand="0"/>
      </w:tblPr>
      <w:tblGrid>
        <w:gridCol w:w="4176"/>
        <w:gridCol w:w="360"/>
        <w:gridCol w:w="4176"/>
      </w:tblGrid>
      <w:tr w:rsidR="00D927DB" w14:paraId="49D419BE" w14:textId="77777777">
        <w:tc>
          <w:tcPr>
            <w:tcW w:w="4176" w:type="dxa"/>
            <w:tcBorders>
              <w:top w:val="single" w:sz="6" w:space="0" w:color="000000"/>
              <w:left w:val="single" w:sz="6" w:space="0" w:color="000000"/>
              <w:right w:val="single" w:sz="6" w:space="0" w:color="000000"/>
            </w:tcBorders>
          </w:tcPr>
          <w:p w14:paraId="0000000C" w14:textId="77777777" w:rsidR="00D927DB" w:rsidRDefault="00C10EB4">
            <w:pPr>
              <w:pBdr>
                <w:top w:val="nil"/>
                <w:left w:val="nil"/>
                <w:bottom w:val="nil"/>
                <w:right w:val="nil"/>
                <w:between w:val="nil"/>
              </w:pBdr>
              <w:spacing w:before="20" w:after="20" w:line="360" w:lineRule="auto"/>
              <w:jc w:val="both"/>
              <w:rPr>
                <w:rFonts w:ascii="Arial" w:eastAsia="Arial" w:hAnsi="Arial" w:cs="Arial"/>
                <w:color w:val="000000"/>
                <w:sz w:val="18"/>
                <w:szCs w:val="18"/>
              </w:rPr>
            </w:pPr>
            <w:r>
              <w:rPr>
                <w:rFonts w:ascii="Arial" w:eastAsia="Arial" w:hAnsi="Arial" w:cs="Arial"/>
                <w:b/>
                <w:color w:val="000000"/>
                <w:sz w:val="18"/>
                <w:szCs w:val="18"/>
              </w:rPr>
              <w:t xml:space="preserve">CICLO </w:t>
            </w:r>
          </w:p>
        </w:tc>
        <w:tc>
          <w:tcPr>
            <w:tcW w:w="360" w:type="dxa"/>
          </w:tcPr>
          <w:p w14:paraId="0000000D" w14:textId="77777777" w:rsidR="00D927DB" w:rsidRDefault="00D927DB">
            <w:pPr>
              <w:pBdr>
                <w:top w:val="nil"/>
                <w:left w:val="nil"/>
                <w:bottom w:val="nil"/>
                <w:right w:val="nil"/>
                <w:between w:val="nil"/>
              </w:pBdr>
              <w:spacing w:before="20" w:after="20" w:line="360" w:lineRule="auto"/>
              <w:jc w:val="both"/>
              <w:rPr>
                <w:rFonts w:ascii="Arial" w:eastAsia="Arial" w:hAnsi="Arial" w:cs="Arial"/>
                <w:color w:val="000000"/>
                <w:sz w:val="18"/>
                <w:szCs w:val="18"/>
              </w:rPr>
            </w:pPr>
          </w:p>
        </w:tc>
        <w:tc>
          <w:tcPr>
            <w:tcW w:w="4176" w:type="dxa"/>
            <w:tcBorders>
              <w:top w:val="single" w:sz="6" w:space="0" w:color="000000"/>
              <w:left w:val="single" w:sz="6" w:space="0" w:color="000000"/>
              <w:right w:val="single" w:sz="6" w:space="0" w:color="000000"/>
            </w:tcBorders>
          </w:tcPr>
          <w:p w14:paraId="0000000E" w14:textId="77777777" w:rsidR="00D927DB" w:rsidRDefault="00C10EB4">
            <w:pPr>
              <w:pBdr>
                <w:top w:val="nil"/>
                <w:left w:val="nil"/>
                <w:bottom w:val="nil"/>
                <w:right w:val="nil"/>
                <w:between w:val="nil"/>
              </w:pBdr>
              <w:spacing w:before="20" w:after="20" w:line="360" w:lineRule="auto"/>
              <w:jc w:val="both"/>
              <w:rPr>
                <w:rFonts w:ascii="Arial" w:eastAsia="Arial" w:hAnsi="Arial" w:cs="Arial"/>
                <w:color w:val="000000"/>
                <w:sz w:val="18"/>
                <w:szCs w:val="18"/>
              </w:rPr>
            </w:pPr>
            <w:r>
              <w:rPr>
                <w:rFonts w:ascii="Arial" w:eastAsia="Arial" w:hAnsi="Arial" w:cs="Arial"/>
                <w:b/>
                <w:color w:val="000000"/>
                <w:sz w:val="18"/>
                <w:szCs w:val="18"/>
              </w:rPr>
              <w:t xml:space="preserve">CLAVE DE LA ASIGNATURA </w:t>
            </w:r>
          </w:p>
        </w:tc>
      </w:tr>
      <w:tr w:rsidR="00D927DB" w14:paraId="68EC7160" w14:textId="77777777">
        <w:tc>
          <w:tcPr>
            <w:tcW w:w="4176" w:type="dxa"/>
            <w:tcBorders>
              <w:left w:val="single" w:sz="6" w:space="0" w:color="000000"/>
              <w:bottom w:val="single" w:sz="6" w:space="0" w:color="000000"/>
              <w:right w:val="single" w:sz="6" w:space="0" w:color="000000"/>
            </w:tcBorders>
          </w:tcPr>
          <w:p w14:paraId="0000000F" w14:textId="77777777" w:rsidR="00D927DB" w:rsidRDefault="00C10EB4">
            <w:pPr>
              <w:pBdr>
                <w:top w:val="nil"/>
                <w:left w:val="nil"/>
                <w:bottom w:val="nil"/>
                <w:right w:val="nil"/>
                <w:between w:val="nil"/>
              </w:pBdr>
              <w:spacing w:before="20" w:after="20" w:line="360" w:lineRule="auto"/>
              <w:jc w:val="both"/>
              <w:rPr>
                <w:rFonts w:ascii="Arial" w:eastAsia="Arial" w:hAnsi="Arial" w:cs="Arial"/>
                <w:color w:val="000000"/>
                <w:sz w:val="18"/>
                <w:szCs w:val="18"/>
              </w:rPr>
            </w:pPr>
            <w:r>
              <w:rPr>
                <w:rFonts w:ascii="Arial" w:eastAsia="Arial" w:hAnsi="Arial" w:cs="Arial"/>
                <w:color w:val="000000"/>
                <w:sz w:val="18"/>
                <w:szCs w:val="18"/>
              </w:rPr>
              <w:t>PRIMER SEMESTRE</w:t>
            </w:r>
          </w:p>
        </w:tc>
        <w:tc>
          <w:tcPr>
            <w:tcW w:w="360" w:type="dxa"/>
          </w:tcPr>
          <w:p w14:paraId="00000010" w14:textId="77777777" w:rsidR="00D927DB" w:rsidRDefault="00D927DB">
            <w:pPr>
              <w:pBdr>
                <w:top w:val="nil"/>
                <w:left w:val="nil"/>
                <w:bottom w:val="nil"/>
                <w:right w:val="nil"/>
                <w:between w:val="nil"/>
              </w:pBdr>
              <w:spacing w:before="20" w:after="20" w:line="360" w:lineRule="auto"/>
              <w:jc w:val="both"/>
              <w:rPr>
                <w:rFonts w:ascii="Arial" w:eastAsia="Arial" w:hAnsi="Arial" w:cs="Arial"/>
                <w:color w:val="000000"/>
                <w:sz w:val="18"/>
                <w:szCs w:val="18"/>
              </w:rPr>
            </w:pPr>
          </w:p>
        </w:tc>
        <w:tc>
          <w:tcPr>
            <w:tcW w:w="4176" w:type="dxa"/>
            <w:tcBorders>
              <w:left w:val="single" w:sz="6" w:space="0" w:color="000000"/>
              <w:bottom w:val="single" w:sz="6" w:space="0" w:color="000000"/>
              <w:right w:val="single" w:sz="6" w:space="0" w:color="000000"/>
            </w:tcBorders>
          </w:tcPr>
          <w:p w14:paraId="00000011" w14:textId="77777777" w:rsidR="00D927DB" w:rsidRDefault="00D927DB">
            <w:pPr>
              <w:pBdr>
                <w:top w:val="nil"/>
                <w:left w:val="nil"/>
                <w:bottom w:val="nil"/>
                <w:right w:val="nil"/>
                <w:between w:val="nil"/>
              </w:pBdr>
              <w:spacing w:before="20" w:after="20" w:line="360" w:lineRule="auto"/>
              <w:jc w:val="both"/>
              <w:rPr>
                <w:rFonts w:ascii="Arial" w:eastAsia="Arial" w:hAnsi="Arial" w:cs="Arial"/>
                <w:color w:val="000000"/>
                <w:sz w:val="18"/>
                <w:szCs w:val="18"/>
              </w:rPr>
            </w:pPr>
          </w:p>
        </w:tc>
      </w:tr>
    </w:tbl>
    <w:p w14:paraId="00000012" w14:textId="77777777" w:rsidR="00D927DB" w:rsidRDefault="00D927DB">
      <w:pPr>
        <w:spacing w:line="360" w:lineRule="auto"/>
        <w:jc w:val="both"/>
        <w:rPr>
          <w:rFonts w:ascii="Arial" w:eastAsia="Arial" w:hAnsi="Arial" w:cs="Arial"/>
          <w:color w:val="000000"/>
          <w:sz w:val="18"/>
          <w:szCs w:val="18"/>
        </w:rPr>
      </w:pPr>
    </w:p>
    <w:p w14:paraId="00000013" w14:textId="77777777" w:rsidR="00D927DB" w:rsidRDefault="00C10EB4">
      <w:pPr>
        <w:spacing w:line="360" w:lineRule="auto"/>
        <w:jc w:val="both"/>
        <w:rPr>
          <w:rFonts w:ascii="Arial" w:eastAsia="Arial" w:hAnsi="Arial" w:cs="Arial"/>
          <w:sz w:val="18"/>
          <w:szCs w:val="18"/>
        </w:rPr>
      </w:pPr>
      <w:r>
        <w:rPr>
          <w:rFonts w:ascii="Arial" w:eastAsia="Arial" w:hAnsi="Arial" w:cs="Arial"/>
          <w:b/>
          <w:sz w:val="18"/>
          <w:szCs w:val="18"/>
        </w:rPr>
        <w:t xml:space="preserve">OBJETIVO(S) GENERAL(ES) DE LA ASIGNATURA </w:t>
      </w:r>
      <w:r>
        <w:rPr>
          <w:rFonts w:ascii="Arial" w:eastAsia="Arial" w:hAnsi="Arial" w:cs="Arial"/>
          <w:sz w:val="18"/>
          <w:szCs w:val="18"/>
        </w:rPr>
        <w:t xml:space="preserve"> </w:t>
      </w:r>
    </w:p>
    <w:p w14:paraId="00000014" w14:textId="27C85F25" w:rsidR="00D927DB" w:rsidRDefault="00C10EB4">
      <w:pPr>
        <w:widowControl w:val="0"/>
        <w:spacing w:line="360" w:lineRule="auto"/>
        <w:ind w:left="425"/>
        <w:jc w:val="both"/>
        <w:rPr>
          <w:rFonts w:ascii="Arial" w:eastAsia="Arial" w:hAnsi="Arial" w:cs="Arial"/>
          <w:sz w:val="18"/>
          <w:szCs w:val="18"/>
        </w:rPr>
      </w:pPr>
      <w:r>
        <w:rPr>
          <w:rFonts w:ascii="Arial" w:eastAsia="Arial" w:hAnsi="Arial" w:cs="Arial"/>
          <w:sz w:val="18"/>
          <w:szCs w:val="18"/>
        </w:rPr>
        <w:t xml:space="preserve">El curso permitirá familiarizar a los estudiantes con diversos métodos y aproximaciones para la realización de estudios ecológicos experimentales y observacionales. </w:t>
      </w:r>
      <w:r w:rsidR="00F52BED">
        <w:rPr>
          <w:rFonts w:ascii="Arial" w:eastAsia="Arial" w:hAnsi="Arial" w:cs="Arial"/>
          <w:sz w:val="18"/>
          <w:szCs w:val="18"/>
        </w:rPr>
        <w:t xml:space="preserve">Además, </w:t>
      </w:r>
      <w:r w:rsidR="00C93DD2">
        <w:rPr>
          <w:rFonts w:ascii="Arial" w:eastAsia="Arial" w:hAnsi="Arial" w:cs="Arial"/>
          <w:sz w:val="18"/>
          <w:szCs w:val="18"/>
        </w:rPr>
        <w:t>provee</w:t>
      </w:r>
      <w:r>
        <w:rPr>
          <w:rFonts w:ascii="Arial" w:eastAsia="Arial" w:hAnsi="Arial" w:cs="Arial"/>
          <w:sz w:val="18"/>
          <w:szCs w:val="18"/>
        </w:rPr>
        <w:t xml:space="preserve"> las bases prácticas para diseñar, planear y ejecutar estudios observacionales a corto y largo plazo, experimentales en el laboratorio, invernadero o campo y de modelación en ecología y cambio global. </w:t>
      </w:r>
      <w:r w:rsidR="00F52BED">
        <w:rPr>
          <w:rFonts w:ascii="Arial" w:eastAsia="Arial" w:hAnsi="Arial" w:cs="Arial"/>
          <w:sz w:val="18"/>
          <w:szCs w:val="18"/>
        </w:rPr>
        <w:t>Esta asignatura</w:t>
      </w:r>
      <w:r>
        <w:rPr>
          <w:rFonts w:ascii="Arial" w:eastAsia="Arial" w:hAnsi="Arial" w:cs="Arial"/>
          <w:sz w:val="18"/>
          <w:szCs w:val="18"/>
        </w:rPr>
        <w:t xml:space="preserve"> introduce a los alumnos en todos los pasos necesarios para recolectar datos, desde la planeación hasta exportar datos a programas de análisis. Los participantes se familiarizan de las diferentes herramientas, instrumentos y softwares disponibles para ejecutar proyectos de investigación científica.  </w:t>
      </w:r>
    </w:p>
    <w:p w14:paraId="00000015" w14:textId="77777777" w:rsidR="00D927DB" w:rsidRDefault="00D927DB">
      <w:pPr>
        <w:spacing w:line="360" w:lineRule="auto"/>
        <w:rPr>
          <w:rFonts w:ascii="Arial" w:eastAsia="Arial" w:hAnsi="Arial" w:cs="Arial"/>
          <w:b/>
          <w:color w:val="000000"/>
          <w:sz w:val="18"/>
          <w:szCs w:val="18"/>
        </w:rPr>
      </w:pPr>
    </w:p>
    <w:p w14:paraId="00000016" w14:textId="77777777" w:rsidR="00D927DB" w:rsidRDefault="00D927DB">
      <w:pPr>
        <w:spacing w:line="360" w:lineRule="auto"/>
        <w:rPr>
          <w:rFonts w:ascii="Arial" w:eastAsia="Arial" w:hAnsi="Arial" w:cs="Arial"/>
          <w:b/>
          <w:color w:val="000000"/>
          <w:sz w:val="18"/>
          <w:szCs w:val="18"/>
        </w:rPr>
      </w:pPr>
    </w:p>
    <w:p w14:paraId="00000017" w14:textId="77777777" w:rsidR="00D927DB" w:rsidRDefault="00C10EB4">
      <w:pPr>
        <w:pBdr>
          <w:top w:val="nil"/>
          <w:left w:val="nil"/>
          <w:bottom w:val="nil"/>
          <w:right w:val="nil"/>
          <w:between w:val="nil"/>
        </w:pBdr>
        <w:spacing w:after="101" w:line="360" w:lineRule="auto"/>
        <w:ind w:firstLine="288"/>
        <w:jc w:val="both"/>
        <w:rPr>
          <w:rFonts w:ascii="Arial" w:eastAsia="Arial" w:hAnsi="Arial" w:cs="Arial"/>
          <w:color w:val="000000"/>
          <w:sz w:val="18"/>
          <w:szCs w:val="18"/>
        </w:rPr>
      </w:pPr>
      <w:r>
        <w:rPr>
          <w:rFonts w:ascii="Arial" w:eastAsia="Arial" w:hAnsi="Arial" w:cs="Arial"/>
          <w:b/>
          <w:color w:val="000000"/>
          <w:sz w:val="18"/>
          <w:szCs w:val="18"/>
        </w:rPr>
        <w:t xml:space="preserve">TEMAS Y SUBTEMAS </w:t>
      </w:r>
    </w:p>
    <w:p w14:paraId="00000018" w14:textId="77777777" w:rsidR="00D927DB" w:rsidRDefault="00D927DB">
      <w:pPr>
        <w:spacing w:line="360" w:lineRule="auto"/>
        <w:rPr>
          <w:rFonts w:ascii="Arial" w:eastAsia="Arial" w:hAnsi="Arial" w:cs="Arial"/>
          <w:sz w:val="18"/>
          <w:szCs w:val="18"/>
        </w:rPr>
      </w:pPr>
    </w:p>
    <w:p w14:paraId="00000019" w14:textId="77777777" w:rsidR="00D927DB" w:rsidRDefault="00C10EB4">
      <w:pPr>
        <w:spacing w:line="360" w:lineRule="auto"/>
        <w:ind w:left="426"/>
        <w:rPr>
          <w:rFonts w:ascii="Arial" w:eastAsia="Arial" w:hAnsi="Arial" w:cs="Arial"/>
          <w:b/>
          <w:color w:val="000000"/>
          <w:sz w:val="18"/>
          <w:szCs w:val="18"/>
        </w:rPr>
      </w:pPr>
      <w:r>
        <w:rPr>
          <w:rFonts w:ascii="Arial" w:eastAsia="Arial" w:hAnsi="Arial" w:cs="Arial"/>
          <w:b/>
          <w:color w:val="000000"/>
          <w:sz w:val="18"/>
          <w:szCs w:val="18"/>
        </w:rPr>
        <w:t xml:space="preserve">Unidad 1. De la pregunta científica </w:t>
      </w:r>
      <w:r>
        <w:rPr>
          <w:rFonts w:ascii="Arial" w:eastAsia="Arial" w:hAnsi="Arial" w:cs="Arial"/>
          <w:b/>
          <w:sz w:val="18"/>
          <w:szCs w:val="18"/>
        </w:rPr>
        <w:t>a</w:t>
      </w:r>
      <w:r>
        <w:rPr>
          <w:rFonts w:ascii="Arial" w:eastAsia="Arial" w:hAnsi="Arial" w:cs="Arial"/>
          <w:b/>
          <w:color w:val="000000"/>
          <w:sz w:val="18"/>
          <w:szCs w:val="18"/>
        </w:rPr>
        <w:t xml:space="preserve"> la obtención de datos </w:t>
      </w:r>
    </w:p>
    <w:p w14:paraId="0000001A" w14:textId="77777777" w:rsidR="00D927DB" w:rsidRDefault="00C10EB4">
      <w:pPr>
        <w:pBdr>
          <w:top w:val="nil"/>
          <w:left w:val="nil"/>
          <w:bottom w:val="nil"/>
          <w:right w:val="nil"/>
          <w:between w:val="nil"/>
        </w:pBdr>
        <w:spacing w:line="360" w:lineRule="auto"/>
        <w:ind w:left="993"/>
        <w:rPr>
          <w:rFonts w:ascii="Arial" w:eastAsia="Arial" w:hAnsi="Arial" w:cs="Arial"/>
          <w:color w:val="000000"/>
          <w:sz w:val="18"/>
          <w:szCs w:val="18"/>
        </w:rPr>
      </w:pPr>
      <w:r>
        <w:rPr>
          <w:rFonts w:ascii="Arial" w:eastAsia="Arial" w:hAnsi="Arial" w:cs="Arial"/>
          <w:color w:val="000000"/>
          <w:sz w:val="18"/>
          <w:szCs w:val="18"/>
        </w:rPr>
        <w:t xml:space="preserve">1. De la pregunta a la colecta de datos: </w:t>
      </w:r>
      <w:r>
        <w:rPr>
          <w:rFonts w:ascii="Arial" w:eastAsia="Arial" w:hAnsi="Arial" w:cs="Arial"/>
          <w:sz w:val="18"/>
          <w:szCs w:val="18"/>
        </w:rPr>
        <w:t>planeación</w:t>
      </w:r>
    </w:p>
    <w:p w14:paraId="0000001B" w14:textId="77777777" w:rsidR="00D927DB" w:rsidRDefault="00C10EB4">
      <w:pPr>
        <w:pBdr>
          <w:top w:val="nil"/>
          <w:left w:val="nil"/>
          <w:bottom w:val="nil"/>
          <w:right w:val="nil"/>
          <w:between w:val="nil"/>
        </w:pBdr>
        <w:spacing w:line="360" w:lineRule="auto"/>
        <w:ind w:left="993"/>
        <w:rPr>
          <w:rFonts w:ascii="Arial" w:eastAsia="Arial" w:hAnsi="Arial" w:cs="Arial"/>
          <w:color w:val="000000"/>
          <w:sz w:val="18"/>
          <w:szCs w:val="18"/>
        </w:rPr>
      </w:pPr>
      <w:r>
        <w:rPr>
          <w:rFonts w:ascii="Arial" w:eastAsia="Arial" w:hAnsi="Arial" w:cs="Arial"/>
          <w:color w:val="000000"/>
          <w:sz w:val="18"/>
          <w:szCs w:val="18"/>
        </w:rPr>
        <w:t xml:space="preserve">2. Diseño experimental, consideraciones </w:t>
      </w:r>
    </w:p>
    <w:p w14:paraId="0000001C" w14:textId="77777777" w:rsidR="00D927DB" w:rsidRDefault="00C10EB4">
      <w:pPr>
        <w:pBdr>
          <w:top w:val="nil"/>
          <w:left w:val="nil"/>
          <w:bottom w:val="nil"/>
          <w:right w:val="nil"/>
          <w:between w:val="nil"/>
        </w:pBdr>
        <w:spacing w:line="360" w:lineRule="auto"/>
        <w:ind w:left="993"/>
        <w:rPr>
          <w:rFonts w:ascii="Arial" w:eastAsia="Arial" w:hAnsi="Arial" w:cs="Arial"/>
          <w:color w:val="000000"/>
          <w:sz w:val="18"/>
          <w:szCs w:val="18"/>
        </w:rPr>
      </w:pPr>
      <w:r>
        <w:rPr>
          <w:rFonts w:ascii="Arial" w:eastAsia="Arial" w:hAnsi="Arial" w:cs="Arial"/>
          <w:color w:val="000000"/>
          <w:sz w:val="18"/>
          <w:szCs w:val="18"/>
        </w:rPr>
        <w:t>3. Réplicas, pseudoreplicas</w:t>
      </w:r>
    </w:p>
    <w:p w14:paraId="0000001D" w14:textId="77777777" w:rsidR="00D927DB" w:rsidRDefault="00C10EB4">
      <w:pPr>
        <w:pBdr>
          <w:top w:val="nil"/>
          <w:left w:val="nil"/>
          <w:bottom w:val="nil"/>
          <w:right w:val="nil"/>
          <w:between w:val="nil"/>
        </w:pBdr>
        <w:spacing w:line="360" w:lineRule="auto"/>
        <w:ind w:left="993"/>
        <w:rPr>
          <w:rFonts w:ascii="Arial" w:eastAsia="Arial" w:hAnsi="Arial" w:cs="Arial"/>
          <w:color w:val="000000"/>
          <w:sz w:val="18"/>
          <w:szCs w:val="18"/>
        </w:rPr>
      </w:pPr>
      <w:r>
        <w:rPr>
          <w:rFonts w:ascii="Arial" w:eastAsia="Arial" w:hAnsi="Arial" w:cs="Arial"/>
          <w:sz w:val="18"/>
          <w:szCs w:val="18"/>
        </w:rPr>
        <w:t>4. Tratamiento y c</w:t>
      </w:r>
      <w:r>
        <w:rPr>
          <w:rFonts w:ascii="Arial" w:eastAsia="Arial" w:hAnsi="Arial" w:cs="Arial"/>
          <w:color w:val="000000"/>
          <w:sz w:val="18"/>
          <w:szCs w:val="18"/>
        </w:rPr>
        <w:t>ontrol</w:t>
      </w:r>
    </w:p>
    <w:p w14:paraId="0000001E" w14:textId="77777777" w:rsidR="00D927DB" w:rsidRDefault="00C10EB4">
      <w:pPr>
        <w:pBdr>
          <w:top w:val="nil"/>
          <w:left w:val="nil"/>
          <w:bottom w:val="nil"/>
          <w:right w:val="nil"/>
          <w:between w:val="nil"/>
        </w:pBdr>
        <w:spacing w:line="360" w:lineRule="auto"/>
        <w:ind w:left="993"/>
        <w:rPr>
          <w:rFonts w:ascii="Arial" w:eastAsia="Arial" w:hAnsi="Arial" w:cs="Arial"/>
          <w:color w:val="000000"/>
          <w:sz w:val="18"/>
          <w:szCs w:val="18"/>
        </w:rPr>
      </w:pPr>
      <w:r>
        <w:rPr>
          <w:rFonts w:ascii="Arial" w:eastAsia="Arial" w:hAnsi="Arial" w:cs="Arial"/>
          <w:color w:val="000000"/>
          <w:sz w:val="18"/>
          <w:szCs w:val="18"/>
        </w:rPr>
        <w:t>5. Tipo de variables</w:t>
      </w:r>
    </w:p>
    <w:p w14:paraId="0000001F" w14:textId="77777777" w:rsidR="00D927DB" w:rsidRDefault="00C10EB4">
      <w:pPr>
        <w:pBdr>
          <w:top w:val="nil"/>
          <w:left w:val="nil"/>
          <w:bottom w:val="nil"/>
          <w:right w:val="nil"/>
          <w:between w:val="nil"/>
        </w:pBdr>
        <w:spacing w:line="360" w:lineRule="auto"/>
        <w:ind w:left="993"/>
        <w:rPr>
          <w:rFonts w:ascii="Arial" w:eastAsia="Arial" w:hAnsi="Arial" w:cs="Arial"/>
          <w:color w:val="000000"/>
          <w:sz w:val="18"/>
          <w:szCs w:val="18"/>
        </w:rPr>
      </w:pPr>
      <w:r>
        <w:rPr>
          <w:rFonts w:ascii="Arial" w:eastAsia="Arial" w:hAnsi="Arial" w:cs="Arial"/>
          <w:sz w:val="18"/>
          <w:szCs w:val="18"/>
        </w:rPr>
        <w:t>6. Estudios o</w:t>
      </w:r>
      <w:r>
        <w:rPr>
          <w:rFonts w:ascii="Arial" w:eastAsia="Arial" w:hAnsi="Arial" w:cs="Arial"/>
          <w:color w:val="000000"/>
          <w:sz w:val="18"/>
          <w:szCs w:val="18"/>
        </w:rPr>
        <w:t>bservacional, experimental</w:t>
      </w:r>
      <w:r>
        <w:rPr>
          <w:rFonts w:ascii="Arial" w:eastAsia="Arial" w:hAnsi="Arial" w:cs="Arial"/>
          <w:sz w:val="18"/>
          <w:szCs w:val="18"/>
        </w:rPr>
        <w:t xml:space="preserve"> y</w:t>
      </w:r>
      <w:r>
        <w:rPr>
          <w:rFonts w:ascii="Arial" w:eastAsia="Arial" w:hAnsi="Arial" w:cs="Arial"/>
          <w:color w:val="000000"/>
          <w:sz w:val="18"/>
          <w:szCs w:val="18"/>
        </w:rPr>
        <w:t xml:space="preserve"> modelación </w:t>
      </w:r>
    </w:p>
    <w:p w14:paraId="00000020" w14:textId="77777777" w:rsidR="00D927DB" w:rsidRDefault="00C10EB4">
      <w:pPr>
        <w:pBdr>
          <w:top w:val="nil"/>
          <w:left w:val="nil"/>
          <w:bottom w:val="nil"/>
          <w:right w:val="nil"/>
          <w:between w:val="nil"/>
        </w:pBdr>
        <w:spacing w:line="360" w:lineRule="auto"/>
        <w:ind w:left="993"/>
        <w:rPr>
          <w:rFonts w:ascii="Arial" w:eastAsia="Arial" w:hAnsi="Arial" w:cs="Arial"/>
          <w:color w:val="000000"/>
          <w:sz w:val="18"/>
          <w:szCs w:val="18"/>
        </w:rPr>
      </w:pPr>
      <w:r>
        <w:rPr>
          <w:rFonts w:ascii="Arial" w:eastAsia="Arial" w:hAnsi="Arial" w:cs="Arial"/>
          <w:color w:val="000000"/>
          <w:sz w:val="18"/>
          <w:szCs w:val="18"/>
        </w:rPr>
        <w:t>7. Captura y recolección de datos</w:t>
      </w:r>
    </w:p>
    <w:p w14:paraId="00000021" w14:textId="77777777" w:rsidR="00D927DB" w:rsidRDefault="00C10EB4">
      <w:pPr>
        <w:pBdr>
          <w:top w:val="nil"/>
          <w:left w:val="nil"/>
          <w:bottom w:val="nil"/>
          <w:right w:val="nil"/>
          <w:between w:val="nil"/>
        </w:pBdr>
        <w:spacing w:line="360" w:lineRule="auto"/>
        <w:ind w:left="993"/>
        <w:rPr>
          <w:rFonts w:ascii="Arial" w:eastAsia="Arial" w:hAnsi="Arial" w:cs="Arial"/>
          <w:color w:val="000000"/>
          <w:sz w:val="18"/>
          <w:szCs w:val="18"/>
        </w:rPr>
      </w:pPr>
      <w:r>
        <w:rPr>
          <w:rFonts w:ascii="Arial" w:eastAsia="Arial" w:hAnsi="Arial" w:cs="Arial"/>
          <w:color w:val="000000"/>
          <w:sz w:val="18"/>
          <w:szCs w:val="18"/>
        </w:rPr>
        <w:t xml:space="preserve">8. Instrumentos y herramientas  </w:t>
      </w:r>
    </w:p>
    <w:p w14:paraId="00000022" w14:textId="77777777" w:rsidR="00D927DB" w:rsidRDefault="00C10EB4">
      <w:pPr>
        <w:pBdr>
          <w:top w:val="nil"/>
          <w:left w:val="nil"/>
          <w:bottom w:val="nil"/>
          <w:right w:val="nil"/>
          <w:between w:val="nil"/>
        </w:pBdr>
        <w:spacing w:line="360" w:lineRule="auto"/>
        <w:ind w:left="993"/>
        <w:rPr>
          <w:rFonts w:ascii="Arial" w:eastAsia="Arial" w:hAnsi="Arial" w:cs="Arial"/>
          <w:color w:val="000000"/>
          <w:sz w:val="18"/>
          <w:szCs w:val="18"/>
        </w:rPr>
      </w:pPr>
      <w:r>
        <w:rPr>
          <w:rFonts w:ascii="Arial" w:eastAsia="Arial" w:hAnsi="Arial" w:cs="Arial"/>
          <w:color w:val="000000"/>
          <w:sz w:val="18"/>
          <w:szCs w:val="18"/>
        </w:rPr>
        <w:t>9. Bases de datos ya existentes y Big Data</w:t>
      </w:r>
      <w:r>
        <w:rPr>
          <w:rFonts w:ascii="Arial" w:eastAsia="Arial" w:hAnsi="Arial" w:cs="Arial"/>
          <w:sz w:val="18"/>
          <w:szCs w:val="18"/>
        </w:rPr>
        <w:t xml:space="preserve"> (Repositorio de bases de datos)</w:t>
      </w:r>
    </w:p>
    <w:p w14:paraId="00000023" w14:textId="77777777" w:rsidR="00D927DB" w:rsidRDefault="00C10EB4">
      <w:pPr>
        <w:spacing w:line="360" w:lineRule="auto"/>
        <w:ind w:left="851"/>
        <w:rPr>
          <w:rFonts w:ascii="Arial" w:eastAsia="Arial" w:hAnsi="Arial" w:cs="Arial"/>
          <w:color w:val="000000"/>
          <w:sz w:val="18"/>
          <w:szCs w:val="18"/>
        </w:rPr>
      </w:pPr>
      <w:r>
        <w:rPr>
          <w:rFonts w:ascii="Arial" w:eastAsia="Arial" w:hAnsi="Arial" w:cs="Arial"/>
          <w:color w:val="000000"/>
          <w:sz w:val="18"/>
          <w:szCs w:val="18"/>
        </w:rPr>
        <w:t xml:space="preserve">10. Definición de proyectos finales que incluyen salida a campo </w:t>
      </w:r>
    </w:p>
    <w:p w14:paraId="00000024" w14:textId="77777777" w:rsidR="00D927DB" w:rsidRDefault="00D927DB">
      <w:pPr>
        <w:spacing w:line="360" w:lineRule="auto"/>
        <w:rPr>
          <w:rFonts w:ascii="Arial" w:eastAsia="Arial" w:hAnsi="Arial" w:cs="Arial"/>
          <w:color w:val="000000"/>
          <w:sz w:val="18"/>
          <w:szCs w:val="18"/>
        </w:rPr>
      </w:pPr>
    </w:p>
    <w:p w14:paraId="00000025" w14:textId="77777777" w:rsidR="00D927DB" w:rsidRDefault="00C10EB4">
      <w:pPr>
        <w:spacing w:line="360" w:lineRule="auto"/>
        <w:ind w:left="426"/>
        <w:rPr>
          <w:rFonts w:ascii="Arial" w:eastAsia="Arial" w:hAnsi="Arial" w:cs="Arial"/>
          <w:b/>
          <w:color w:val="000000"/>
          <w:sz w:val="18"/>
          <w:szCs w:val="18"/>
        </w:rPr>
      </w:pPr>
      <w:r>
        <w:rPr>
          <w:rFonts w:ascii="Arial" w:eastAsia="Arial" w:hAnsi="Arial" w:cs="Arial"/>
          <w:b/>
          <w:color w:val="000000"/>
          <w:sz w:val="18"/>
          <w:szCs w:val="18"/>
        </w:rPr>
        <w:t>Unidad 2. Herramientas para medir desempeño de organismos y poblaciones</w:t>
      </w:r>
    </w:p>
    <w:p w14:paraId="00000026" w14:textId="77777777" w:rsidR="00D927DB" w:rsidRDefault="00C10EB4">
      <w:pPr>
        <w:pBdr>
          <w:top w:val="nil"/>
          <w:left w:val="nil"/>
          <w:bottom w:val="nil"/>
          <w:right w:val="nil"/>
          <w:between w:val="nil"/>
        </w:pBdr>
        <w:spacing w:line="360" w:lineRule="auto"/>
        <w:ind w:left="993"/>
        <w:rPr>
          <w:rFonts w:ascii="Arial" w:eastAsia="Arial" w:hAnsi="Arial" w:cs="Arial"/>
          <w:color w:val="000000"/>
          <w:sz w:val="18"/>
          <w:szCs w:val="18"/>
        </w:rPr>
      </w:pPr>
      <w:r>
        <w:rPr>
          <w:rFonts w:ascii="Arial" w:eastAsia="Arial" w:hAnsi="Arial" w:cs="Arial"/>
          <w:color w:val="000000"/>
          <w:sz w:val="18"/>
          <w:szCs w:val="18"/>
        </w:rPr>
        <w:lastRenderedPageBreak/>
        <w:t>1. Variables de presencia/ausencia</w:t>
      </w:r>
      <w:r>
        <w:rPr>
          <w:rFonts w:ascii="Arial" w:eastAsia="Arial" w:hAnsi="Arial" w:cs="Arial"/>
          <w:sz w:val="18"/>
          <w:szCs w:val="18"/>
        </w:rPr>
        <w:t>, y para estimación de abundancias, densidades e información demográfica (ej. supervivencia, reproducción)</w:t>
      </w:r>
    </w:p>
    <w:p w14:paraId="00000027" w14:textId="77777777" w:rsidR="00D927DB" w:rsidRDefault="00C10EB4">
      <w:pPr>
        <w:pBdr>
          <w:top w:val="nil"/>
          <w:left w:val="nil"/>
          <w:bottom w:val="nil"/>
          <w:right w:val="nil"/>
          <w:between w:val="nil"/>
        </w:pBdr>
        <w:spacing w:line="360" w:lineRule="auto"/>
        <w:ind w:left="1560"/>
        <w:rPr>
          <w:rFonts w:ascii="Arial" w:eastAsia="Arial" w:hAnsi="Arial" w:cs="Arial"/>
          <w:color w:val="000000"/>
          <w:sz w:val="18"/>
          <w:szCs w:val="18"/>
        </w:rPr>
      </w:pPr>
      <w:r>
        <w:rPr>
          <w:rFonts w:ascii="Arial" w:eastAsia="Arial" w:hAnsi="Arial" w:cs="Arial"/>
          <w:color w:val="000000"/>
          <w:sz w:val="18"/>
          <w:szCs w:val="18"/>
        </w:rPr>
        <w:t xml:space="preserve">1.1. Registros con fotos </w:t>
      </w:r>
    </w:p>
    <w:p w14:paraId="00000028" w14:textId="77777777" w:rsidR="00D927DB" w:rsidRDefault="00C10EB4">
      <w:pPr>
        <w:pBdr>
          <w:top w:val="nil"/>
          <w:left w:val="nil"/>
          <w:bottom w:val="nil"/>
          <w:right w:val="nil"/>
          <w:between w:val="nil"/>
        </w:pBdr>
        <w:spacing w:line="360" w:lineRule="auto"/>
        <w:ind w:left="1560"/>
        <w:rPr>
          <w:rFonts w:ascii="Arial" w:eastAsia="Arial" w:hAnsi="Arial" w:cs="Arial"/>
          <w:color w:val="000000"/>
          <w:sz w:val="18"/>
          <w:szCs w:val="18"/>
        </w:rPr>
      </w:pPr>
      <w:r>
        <w:rPr>
          <w:rFonts w:ascii="Arial" w:eastAsia="Arial" w:hAnsi="Arial" w:cs="Arial"/>
          <w:color w:val="000000"/>
          <w:sz w:val="18"/>
          <w:szCs w:val="18"/>
        </w:rPr>
        <w:t>1.2. Redes</w:t>
      </w:r>
    </w:p>
    <w:p w14:paraId="00000029" w14:textId="77777777" w:rsidR="00D927DB" w:rsidRDefault="00C10EB4">
      <w:pPr>
        <w:pBdr>
          <w:top w:val="nil"/>
          <w:left w:val="nil"/>
          <w:bottom w:val="nil"/>
          <w:right w:val="nil"/>
          <w:between w:val="nil"/>
        </w:pBdr>
        <w:spacing w:line="360" w:lineRule="auto"/>
        <w:ind w:left="1560"/>
        <w:rPr>
          <w:rFonts w:ascii="Arial" w:eastAsia="Arial" w:hAnsi="Arial" w:cs="Arial"/>
          <w:color w:val="000000"/>
          <w:sz w:val="18"/>
          <w:szCs w:val="18"/>
        </w:rPr>
      </w:pPr>
      <w:r>
        <w:rPr>
          <w:rFonts w:ascii="Arial" w:eastAsia="Arial" w:hAnsi="Arial" w:cs="Arial"/>
          <w:color w:val="000000"/>
          <w:sz w:val="18"/>
          <w:szCs w:val="18"/>
        </w:rPr>
        <w:t>1.3. Trampas con y sin cebos</w:t>
      </w:r>
    </w:p>
    <w:p w14:paraId="0000002A" w14:textId="77777777" w:rsidR="00D927DB" w:rsidRDefault="00C10EB4">
      <w:pPr>
        <w:pBdr>
          <w:top w:val="nil"/>
          <w:left w:val="nil"/>
          <w:bottom w:val="nil"/>
          <w:right w:val="nil"/>
          <w:between w:val="nil"/>
        </w:pBdr>
        <w:spacing w:line="360" w:lineRule="auto"/>
        <w:ind w:left="1560"/>
        <w:rPr>
          <w:rFonts w:ascii="Arial" w:eastAsia="Arial" w:hAnsi="Arial" w:cs="Arial"/>
          <w:color w:val="000000"/>
          <w:sz w:val="18"/>
          <w:szCs w:val="18"/>
        </w:rPr>
      </w:pPr>
      <w:r>
        <w:rPr>
          <w:rFonts w:ascii="Arial" w:eastAsia="Arial" w:hAnsi="Arial" w:cs="Arial"/>
          <w:color w:val="000000"/>
          <w:sz w:val="18"/>
          <w:szCs w:val="18"/>
        </w:rPr>
        <w:t>1.4. Huellas</w:t>
      </w:r>
    </w:p>
    <w:p w14:paraId="0000002B" w14:textId="77777777" w:rsidR="00D927DB" w:rsidRDefault="00C10EB4">
      <w:pPr>
        <w:pBdr>
          <w:top w:val="nil"/>
          <w:left w:val="nil"/>
          <w:bottom w:val="nil"/>
          <w:right w:val="nil"/>
          <w:between w:val="nil"/>
        </w:pBdr>
        <w:spacing w:line="360" w:lineRule="auto"/>
        <w:ind w:left="1560"/>
        <w:rPr>
          <w:rFonts w:ascii="Arial" w:eastAsia="Arial" w:hAnsi="Arial" w:cs="Arial"/>
          <w:color w:val="000000"/>
          <w:sz w:val="18"/>
          <w:szCs w:val="18"/>
        </w:rPr>
      </w:pPr>
      <w:r>
        <w:rPr>
          <w:rFonts w:ascii="Arial" w:eastAsia="Arial" w:hAnsi="Arial" w:cs="Arial"/>
          <w:color w:val="000000"/>
          <w:sz w:val="18"/>
          <w:szCs w:val="18"/>
        </w:rPr>
        <w:t>1.5. Censos</w:t>
      </w:r>
    </w:p>
    <w:p w14:paraId="0000002C" w14:textId="77777777" w:rsidR="00D927DB" w:rsidRDefault="00C10EB4">
      <w:pPr>
        <w:pBdr>
          <w:top w:val="nil"/>
          <w:left w:val="nil"/>
          <w:bottom w:val="nil"/>
          <w:right w:val="nil"/>
          <w:between w:val="nil"/>
        </w:pBdr>
        <w:spacing w:line="360" w:lineRule="auto"/>
        <w:ind w:left="1560"/>
        <w:rPr>
          <w:rFonts w:ascii="Arial" w:eastAsia="Arial" w:hAnsi="Arial" w:cs="Arial"/>
          <w:color w:val="000000"/>
          <w:sz w:val="18"/>
          <w:szCs w:val="18"/>
        </w:rPr>
      </w:pPr>
      <w:r>
        <w:rPr>
          <w:rFonts w:ascii="Arial" w:eastAsia="Arial" w:hAnsi="Arial" w:cs="Arial"/>
          <w:color w:val="000000"/>
          <w:sz w:val="18"/>
          <w:szCs w:val="18"/>
        </w:rPr>
        <w:t>1.6. Geoposicionamiento</w:t>
      </w:r>
    </w:p>
    <w:p w14:paraId="0000002E" w14:textId="604295A9" w:rsidR="00D927DB" w:rsidRDefault="00C10EB4">
      <w:pPr>
        <w:pBdr>
          <w:top w:val="nil"/>
          <w:left w:val="nil"/>
          <w:bottom w:val="nil"/>
          <w:right w:val="nil"/>
          <w:between w:val="nil"/>
        </w:pBdr>
        <w:spacing w:line="360" w:lineRule="auto"/>
        <w:ind w:left="1560"/>
        <w:rPr>
          <w:rFonts w:ascii="Arial" w:eastAsia="Arial" w:hAnsi="Arial" w:cs="Arial"/>
          <w:color w:val="000000"/>
          <w:sz w:val="18"/>
          <w:szCs w:val="18"/>
        </w:rPr>
      </w:pPr>
      <w:r>
        <w:rPr>
          <w:rFonts w:ascii="Arial" w:eastAsia="Arial" w:hAnsi="Arial" w:cs="Arial"/>
          <w:color w:val="000000"/>
          <w:sz w:val="18"/>
          <w:szCs w:val="18"/>
        </w:rPr>
        <w:t>1.</w:t>
      </w:r>
      <w:r w:rsidR="00C93DD2">
        <w:rPr>
          <w:rFonts w:ascii="Arial" w:eastAsia="Arial" w:hAnsi="Arial" w:cs="Arial"/>
          <w:color w:val="000000"/>
          <w:sz w:val="18"/>
          <w:szCs w:val="18"/>
        </w:rPr>
        <w:t>7</w:t>
      </w:r>
      <w:r>
        <w:rPr>
          <w:rFonts w:ascii="Arial" w:eastAsia="Arial" w:hAnsi="Arial" w:cs="Arial"/>
          <w:color w:val="000000"/>
          <w:sz w:val="18"/>
          <w:szCs w:val="18"/>
        </w:rPr>
        <w:t>. Monitoreo de reproducción</w:t>
      </w:r>
    </w:p>
    <w:p w14:paraId="0000002F" w14:textId="0EF7AB47" w:rsidR="00D927DB" w:rsidRDefault="00C10EB4">
      <w:pPr>
        <w:pBdr>
          <w:top w:val="nil"/>
          <w:left w:val="nil"/>
          <w:bottom w:val="nil"/>
          <w:right w:val="nil"/>
          <w:between w:val="nil"/>
        </w:pBdr>
        <w:spacing w:line="360" w:lineRule="auto"/>
        <w:ind w:left="1560"/>
        <w:rPr>
          <w:rFonts w:ascii="Arial" w:eastAsia="Arial" w:hAnsi="Arial" w:cs="Arial"/>
          <w:color w:val="000000"/>
          <w:sz w:val="18"/>
          <w:szCs w:val="18"/>
        </w:rPr>
      </w:pPr>
      <w:r>
        <w:rPr>
          <w:rFonts w:ascii="Arial" w:eastAsia="Arial" w:hAnsi="Arial" w:cs="Arial"/>
          <w:color w:val="000000"/>
          <w:sz w:val="18"/>
          <w:szCs w:val="18"/>
        </w:rPr>
        <w:t>1.</w:t>
      </w:r>
      <w:r w:rsidR="00C93DD2">
        <w:rPr>
          <w:rFonts w:ascii="Arial" w:eastAsia="Arial" w:hAnsi="Arial" w:cs="Arial"/>
          <w:color w:val="000000"/>
          <w:sz w:val="18"/>
          <w:szCs w:val="18"/>
        </w:rPr>
        <w:t>8</w:t>
      </w:r>
      <w:r>
        <w:rPr>
          <w:rFonts w:ascii="Arial" w:eastAsia="Arial" w:hAnsi="Arial" w:cs="Arial"/>
          <w:color w:val="000000"/>
          <w:sz w:val="18"/>
          <w:szCs w:val="18"/>
        </w:rPr>
        <w:t xml:space="preserve">. Telemetría </w:t>
      </w:r>
    </w:p>
    <w:p w14:paraId="00000030" w14:textId="7BFCE5BA" w:rsidR="00D927DB" w:rsidRDefault="00C10EB4">
      <w:pPr>
        <w:pBdr>
          <w:top w:val="nil"/>
          <w:left w:val="nil"/>
          <w:bottom w:val="nil"/>
          <w:right w:val="nil"/>
          <w:between w:val="nil"/>
        </w:pBdr>
        <w:spacing w:line="360" w:lineRule="auto"/>
        <w:ind w:left="1560"/>
        <w:rPr>
          <w:rFonts w:ascii="Arial" w:eastAsia="Arial" w:hAnsi="Arial" w:cs="Arial"/>
          <w:sz w:val="18"/>
          <w:szCs w:val="18"/>
        </w:rPr>
      </w:pPr>
      <w:r>
        <w:rPr>
          <w:rFonts w:ascii="Arial" w:eastAsia="Arial" w:hAnsi="Arial" w:cs="Arial"/>
          <w:sz w:val="18"/>
          <w:szCs w:val="18"/>
        </w:rPr>
        <w:t>1.</w:t>
      </w:r>
      <w:r w:rsidR="00C93DD2">
        <w:rPr>
          <w:rFonts w:ascii="Arial" w:eastAsia="Arial" w:hAnsi="Arial" w:cs="Arial"/>
          <w:sz w:val="18"/>
          <w:szCs w:val="18"/>
        </w:rPr>
        <w:t>9</w:t>
      </w:r>
      <w:r>
        <w:rPr>
          <w:rFonts w:ascii="Arial" w:eastAsia="Arial" w:hAnsi="Arial" w:cs="Arial"/>
          <w:sz w:val="18"/>
          <w:szCs w:val="18"/>
        </w:rPr>
        <w:t xml:space="preserve">. Monitoreo en transectos y áreas para cobertura y abundancia de vegetación </w:t>
      </w:r>
    </w:p>
    <w:p w14:paraId="32D04DA8" w14:textId="7365319C" w:rsidR="00C93DD2" w:rsidRDefault="00C93DD2">
      <w:pPr>
        <w:pBdr>
          <w:top w:val="nil"/>
          <w:left w:val="nil"/>
          <w:bottom w:val="nil"/>
          <w:right w:val="nil"/>
          <w:between w:val="nil"/>
        </w:pBdr>
        <w:spacing w:line="360" w:lineRule="auto"/>
        <w:ind w:left="1560"/>
        <w:rPr>
          <w:rFonts w:ascii="Arial" w:eastAsia="Arial" w:hAnsi="Arial" w:cs="Arial"/>
          <w:sz w:val="18"/>
          <w:szCs w:val="18"/>
        </w:rPr>
      </w:pPr>
      <w:r>
        <w:rPr>
          <w:rFonts w:ascii="Arial" w:eastAsia="Arial" w:hAnsi="Arial" w:cs="Arial"/>
          <w:sz w:val="18"/>
          <w:szCs w:val="18"/>
        </w:rPr>
        <w:t>1.10. Métodos de muestreo entomológicos</w:t>
      </w:r>
    </w:p>
    <w:p w14:paraId="36907CBB" w14:textId="385A8955" w:rsidR="00C93DD2" w:rsidRDefault="00C93DD2">
      <w:pPr>
        <w:pBdr>
          <w:top w:val="nil"/>
          <w:left w:val="nil"/>
          <w:bottom w:val="nil"/>
          <w:right w:val="nil"/>
          <w:between w:val="nil"/>
        </w:pBdr>
        <w:spacing w:line="360" w:lineRule="auto"/>
        <w:ind w:left="1560"/>
        <w:rPr>
          <w:rFonts w:ascii="Arial" w:eastAsia="Arial" w:hAnsi="Arial" w:cs="Arial"/>
          <w:sz w:val="18"/>
          <w:szCs w:val="18"/>
        </w:rPr>
      </w:pPr>
      <w:r>
        <w:rPr>
          <w:rFonts w:ascii="Arial" w:eastAsia="Arial" w:hAnsi="Arial" w:cs="Arial"/>
          <w:sz w:val="18"/>
          <w:szCs w:val="18"/>
        </w:rPr>
        <w:t>1.11. Colecciones animales y vegetales</w:t>
      </w:r>
    </w:p>
    <w:p w14:paraId="00000031" w14:textId="77777777" w:rsidR="00D927DB" w:rsidRDefault="00D927DB">
      <w:pPr>
        <w:pBdr>
          <w:top w:val="nil"/>
          <w:left w:val="nil"/>
          <w:bottom w:val="nil"/>
          <w:right w:val="nil"/>
          <w:between w:val="nil"/>
        </w:pBdr>
        <w:spacing w:line="360" w:lineRule="auto"/>
        <w:ind w:left="1560"/>
        <w:rPr>
          <w:rFonts w:ascii="Arial" w:eastAsia="Arial" w:hAnsi="Arial" w:cs="Arial"/>
          <w:sz w:val="18"/>
          <w:szCs w:val="18"/>
        </w:rPr>
      </w:pPr>
    </w:p>
    <w:p w14:paraId="00000032" w14:textId="77777777" w:rsidR="00D927DB" w:rsidRDefault="00C10EB4">
      <w:pPr>
        <w:pBdr>
          <w:top w:val="nil"/>
          <w:left w:val="nil"/>
          <w:bottom w:val="nil"/>
          <w:right w:val="nil"/>
          <w:between w:val="nil"/>
        </w:pBdr>
        <w:spacing w:line="360" w:lineRule="auto"/>
        <w:ind w:left="993"/>
        <w:rPr>
          <w:rFonts w:ascii="Arial" w:eastAsia="Arial" w:hAnsi="Arial" w:cs="Arial"/>
          <w:color w:val="000000"/>
          <w:sz w:val="18"/>
          <w:szCs w:val="18"/>
        </w:rPr>
      </w:pPr>
      <w:r>
        <w:rPr>
          <w:rFonts w:ascii="Arial" w:eastAsia="Arial" w:hAnsi="Arial" w:cs="Arial"/>
          <w:color w:val="000000"/>
          <w:sz w:val="18"/>
          <w:szCs w:val="18"/>
        </w:rPr>
        <w:t xml:space="preserve">2. Fisiología </w:t>
      </w:r>
      <w:r>
        <w:rPr>
          <w:rFonts w:ascii="Arial" w:eastAsia="Arial" w:hAnsi="Arial" w:cs="Arial"/>
          <w:sz w:val="18"/>
          <w:szCs w:val="18"/>
        </w:rPr>
        <w:t xml:space="preserve">vegetal y </w:t>
      </w:r>
      <w:r>
        <w:rPr>
          <w:rFonts w:ascii="Arial" w:eastAsia="Arial" w:hAnsi="Arial" w:cs="Arial"/>
          <w:color w:val="000000"/>
          <w:sz w:val="18"/>
          <w:szCs w:val="18"/>
        </w:rPr>
        <w:t xml:space="preserve">animal </w:t>
      </w:r>
    </w:p>
    <w:p w14:paraId="0C099DFF" w14:textId="5C517969" w:rsidR="00C93DD2" w:rsidRDefault="00C10EB4">
      <w:pPr>
        <w:pBdr>
          <w:top w:val="nil"/>
          <w:left w:val="nil"/>
          <w:bottom w:val="nil"/>
          <w:right w:val="nil"/>
          <w:between w:val="nil"/>
        </w:pBdr>
        <w:spacing w:line="360" w:lineRule="auto"/>
        <w:ind w:left="1559"/>
        <w:rPr>
          <w:rFonts w:ascii="Arial" w:eastAsia="Arial" w:hAnsi="Arial" w:cs="Arial"/>
          <w:color w:val="000000"/>
          <w:sz w:val="18"/>
          <w:szCs w:val="18"/>
        </w:rPr>
      </w:pPr>
      <w:r>
        <w:rPr>
          <w:rFonts w:ascii="Arial" w:eastAsia="Arial" w:hAnsi="Arial" w:cs="Arial"/>
          <w:color w:val="000000"/>
          <w:sz w:val="18"/>
          <w:szCs w:val="18"/>
        </w:rPr>
        <w:t xml:space="preserve">2.1. </w:t>
      </w:r>
      <w:r w:rsidR="00C93DD2">
        <w:rPr>
          <w:rFonts w:ascii="Arial" w:eastAsia="Arial" w:hAnsi="Arial" w:cs="Arial"/>
          <w:color w:val="000000"/>
          <w:sz w:val="18"/>
          <w:szCs w:val="18"/>
        </w:rPr>
        <w:t>Morfología y anatomía de plantas y animales</w:t>
      </w:r>
    </w:p>
    <w:p w14:paraId="00000033" w14:textId="2783B0B5" w:rsidR="00D927DB" w:rsidRDefault="00C93DD2">
      <w:pPr>
        <w:pBdr>
          <w:top w:val="nil"/>
          <w:left w:val="nil"/>
          <w:bottom w:val="nil"/>
          <w:right w:val="nil"/>
          <w:between w:val="nil"/>
        </w:pBdr>
        <w:spacing w:line="360" w:lineRule="auto"/>
        <w:ind w:left="1559"/>
        <w:rPr>
          <w:rFonts w:ascii="Arial" w:eastAsia="Arial" w:hAnsi="Arial" w:cs="Arial"/>
          <w:color w:val="000000"/>
          <w:sz w:val="18"/>
          <w:szCs w:val="18"/>
        </w:rPr>
      </w:pPr>
      <w:r>
        <w:rPr>
          <w:rFonts w:ascii="Arial" w:eastAsia="Arial" w:hAnsi="Arial" w:cs="Arial"/>
          <w:color w:val="000000"/>
          <w:sz w:val="18"/>
          <w:szCs w:val="18"/>
        </w:rPr>
        <w:t xml:space="preserve">2.2. </w:t>
      </w:r>
      <w:r w:rsidR="00C10EB4">
        <w:rPr>
          <w:rFonts w:ascii="Arial" w:eastAsia="Arial" w:hAnsi="Arial" w:cs="Arial"/>
          <w:color w:val="000000"/>
          <w:sz w:val="18"/>
          <w:szCs w:val="18"/>
        </w:rPr>
        <w:t>Fotosíntesis y respiración</w:t>
      </w:r>
    </w:p>
    <w:p w14:paraId="00000034" w14:textId="6D2A3BD4" w:rsidR="00D927DB" w:rsidRDefault="00C10EB4">
      <w:pPr>
        <w:pBdr>
          <w:top w:val="nil"/>
          <w:left w:val="nil"/>
          <w:bottom w:val="nil"/>
          <w:right w:val="nil"/>
          <w:between w:val="nil"/>
        </w:pBdr>
        <w:spacing w:line="360" w:lineRule="auto"/>
        <w:ind w:left="1560"/>
        <w:rPr>
          <w:rFonts w:ascii="Arial" w:eastAsia="Arial" w:hAnsi="Arial" w:cs="Arial"/>
          <w:color w:val="000000"/>
          <w:sz w:val="18"/>
          <w:szCs w:val="18"/>
        </w:rPr>
      </w:pPr>
      <w:r>
        <w:rPr>
          <w:rFonts w:ascii="Arial" w:eastAsia="Arial" w:hAnsi="Arial" w:cs="Arial"/>
          <w:sz w:val="18"/>
          <w:szCs w:val="18"/>
        </w:rPr>
        <w:t>2.</w:t>
      </w:r>
      <w:r w:rsidR="00C93DD2">
        <w:rPr>
          <w:rFonts w:ascii="Arial" w:eastAsia="Arial" w:hAnsi="Arial" w:cs="Arial"/>
          <w:sz w:val="18"/>
          <w:szCs w:val="18"/>
        </w:rPr>
        <w:t>3</w:t>
      </w:r>
      <w:r>
        <w:rPr>
          <w:rFonts w:ascii="Arial" w:eastAsia="Arial" w:hAnsi="Arial" w:cs="Arial"/>
          <w:sz w:val="18"/>
          <w:szCs w:val="18"/>
        </w:rPr>
        <w:t>. Análisis de c</w:t>
      </w:r>
      <w:r>
        <w:rPr>
          <w:rFonts w:ascii="Arial" w:eastAsia="Arial" w:hAnsi="Arial" w:cs="Arial"/>
          <w:color w:val="000000"/>
          <w:sz w:val="18"/>
          <w:szCs w:val="18"/>
        </w:rPr>
        <w:t xml:space="preserve">recimiento </w:t>
      </w:r>
    </w:p>
    <w:p w14:paraId="00000035" w14:textId="06685006" w:rsidR="00D927DB" w:rsidRDefault="00C10EB4">
      <w:pPr>
        <w:pBdr>
          <w:top w:val="nil"/>
          <w:left w:val="nil"/>
          <w:bottom w:val="nil"/>
          <w:right w:val="nil"/>
          <w:between w:val="nil"/>
        </w:pBdr>
        <w:spacing w:line="360" w:lineRule="auto"/>
        <w:ind w:left="1560"/>
        <w:rPr>
          <w:rFonts w:ascii="Arial" w:eastAsia="Arial" w:hAnsi="Arial" w:cs="Arial"/>
          <w:color w:val="000000"/>
          <w:sz w:val="18"/>
          <w:szCs w:val="18"/>
        </w:rPr>
      </w:pPr>
      <w:r>
        <w:rPr>
          <w:rFonts w:ascii="Arial" w:eastAsia="Arial" w:hAnsi="Arial" w:cs="Arial"/>
          <w:color w:val="000000"/>
          <w:sz w:val="18"/>
          <w:szCs w:val="18"/>
        </w:rPr>
        <w:t>2.</w:t>
      </w:r>
      <w:r w:rsidR="00C93DD2">
        <w:rPr>
          <w:rFonts w:ascii="Arial" w:eastAsia="Arial" w:hAnsi="Arial" w:cs="Arial"/>
          <w:color w:val="000000"/>
          <w:sz w:val="18"/>
          <w:szCs w:val="18"/>
        </w:rPr>
        <w:t>4</w:t>
      </w:r>
      <w:r>
        <w:rPr>
          <w:rFonts w:ascii="Arial" w:eastAsia="Arial" w:hAnsi="Arial" w:cs="Arial"/>
          <w:color w:val="000000"/>
          <w:sz w:val="18"/>
          <w:szCs w:val="18"/>
        </w:rPr>
        <w:t xml:space="preserve">. Fisiología y </w:t>
      </w:r>
      <w:r>
        <w:rPr>
          <w:rFonts w:ascii="Arial" w:eastAsia="Arial" w:hAnsi="Arial" w:cs="Arial"/>
          <w:sz w:val="18"/>
          <w:szCs w:val="18"/>
        </w:rPr>
        <w:t>e</w:t>
      </w:r>
      <w:r>
        <w:rPr>
          <w:rFonts w:ascii="Arial" w:eastAsia="Arial" w:hAnsi="Arial" w:cs="Arial"/>
          <w:color w:val="000000"/>
          <w:sz w:val="18"/>
          <w:szCs w:val="18"/>
        </w:rPr>
        <w:t>stado de salud de vertebrados terrestres</w:t>
      </w:r>
    </w:p>
    <w:p w14:paraId="1F443196" w14:textId="31ABE235" w:rsidR="00C93DD2" w:rsidRDefault="00C93DD2">
      <w:pPr>
        <w:pBdr>
          <w:top w:val="nil"/>
          <w:left w:val="nil"/>
          <w:bottom w:val="nil"/>
          <w:right w:val="nil"/>
          <w:between w:val="nil"/>
        </w:pBdr>
        <w:spacing w:line="360" w:lineRule="auto"/>
        <w:ind w:left="1560"/>
        <w:rPr>
          <w:rFonts w:ascii="Arial" w:eastAsia="Arial" w:hAnsi="Arial" w:cs="Arial"/>
          <w:color w:val="000000"/>
          <w:sz w:val="18"/>
          <w:szCs w:val="18"/>
        </w:rPr>
      </w:pPr>
      <w:r>
        <w:rPr>
          <w:rFonts w:ascii="Arial" w:eastAsia="Arial" w:hAnsi="Arial" w:cs="Arial"/>
          <w:color w:val="000000"/>
          <w:sz w:val="18"/>
          <w:szCs w:val="18"/>
        </w:rPr>
        <w:t>2.5. Fisiología de insectos</w:t>
      </w:r>
    </w:p>
    <w:p w14:paraId="00000036" w14:textId="0C85D046" w:rsidR="00D927DB" w:rsidRDefault="00C10EB4">
      <w:pPr>
        <w:pBdr>
          <w:top w:val="nil"/>
          <w:left w:val="nil"/>
          <w:bottom w:val="nil"/>
          <w:right w:val="nil"/>
          <w:between w:val="nil"/>
        </w:pBdr>
        <w:spacing w:line="360" w:lineRule="auto"/>
        <w:ind w:left="1560"/>
        <w:rPr>
          <w:rFonts w:ascii="Arial" w:eastAsia="Arial" w:hAnsi="Arial" w:cs="Arial"/>
          <w:color w:val="000000"/>
          <w:sz w:val="18"/>
          <w:szCs w:val="18"/>
        </w:rPr>
      </w:pPr>
      <w:r>
        <w:rPr>
          <w:rFonts w:ascii="Arial" w:eastAsia="Arial" w:hAnsi="Arial" w:cs="Arial"/>
          <w:sz w:val="18"/>
          <w:szCs w:val="18"/>
        </w:rPr>
        <w:t>2.</w:t>
      </w:r>
      <w:r w:rsidR="00C93DD2">
        <w:rPr>
          <w:rFonts w:ascii="Arial" w:eastAsia="Arial" w:hAnsi="Arial" w:cs="Arial"/>
          <w:sz w:val="18"/>
          <w:szCs w:val="18"/>
        </w:rPr>
        <w:t>6</w:t>
      </w:r>
      <w:r>
        <w:rPr>
          <w:rFonts w:ascii="Arial" w:eastAsia="Arial" w:hAnsi="Arial" w:cs="Arial"/>
          <w:sz w:val="18"/>
          <w:szCs w:val="18"/>
        </w:rPr>
        <w:t>. Relaciones</w:t>
      </w:r>
      <w:r>
        <w:rPr>
          <w:rFonts w:ascii="Arial" w:eastAsia="Arial" w:hAnsi="Arial" w:cs="Arial"/>
          <w:color w:val="000000"/>
          <w:sz w:val="18"/>
          <w:szCs w:val="18"/>
        </w:rPr>
        <w:t xml:space="preserve"> de agua en plantas</w:t>
      </w:r>
    </w:p>
    <w:p w14:paraId="00000038" w14:textId="77777777" w:rsidR="00D927DB" w:rsidRDefault="00D927DB">
      <w:pPr>
        <w:pBdr>
          <w:top w:val="nil"/>
          <w:left w:val="nil"/>
          <w:bottom w:val="nil"/>
          <w:right w:val="nil"/>
          <w:between w:val="nil"/>
        </w:pBdr>
        <w:spacing w:line="360" w:lineRule="auto"/>
        <w:ind w:left="2880"/>
        <w:rPr>
          <w:rFonts w:ascii="Arial" w:eastAsia="Arial" w:hAnsi="Arial" w:cs="Arial"/>
          <w:color w:val="000000"/>
          <w:sz w:val="18"/>
          <w:szCs w:val="18"/>
        </w:rPr>
      </w:pPr>
    </w:p>
    <w:p w14:paraId="00000039" w14:textId="77777777" w:rsidR="00D927DB" w:rsidRDefault="00D927DB">
      <w:pPr>
        <w:pBdr>
          <w:top w:val="nil"/>
          <w:left w:val="nil"/>
          <w:bottom w:val="nil"/>
          <w:right w:val="nil"/>
          <w:between w:val="nil"/>
        </w:pBdr>
        <w:spacing w:line="360" w:lineRule="auto"/>
        <w:ind w:left="2160"/>
        <w:rPr>
          <w:rFonts w:ascii="Arial" w:eastAsia="Arial" w:hAnsi="Arial" w:cs="Arial"/>
          <w:color w:val="000000"/>
          <w:sz w:val="18"/>
          <w:szCs w:val="18"/>
        </w:rPr>
      </w:pPr>
    </w:p>
    <w:p w14:paraId="0000003A" w14:textId="77777777" w:rsidR="00D927DB" w:rsidRDefault="00C10EB4">
      <w:pPr>
        <w:spacing w:line="360" w:lineRule="auto"/>
        <w:ind w:left="426"/>
        <w:rPr>
          <w:rFonts w:ascii="Arial" w:eastAsia="Arial" w:hAnsi="Arial" w:cs="Arial"/>
          <w:b/>
          <w:color w:val="000000"/>
          <w:sz w:val="18"/>
          <w:szCs w:val="18"/>
        </w:rPr>
      </w:pPr>
      <w:r>
        <w:rPr>
          <w:rFonts w:ascii="Arial" w:eastAsia="Arial" w:hAnsi="Arial" w:cs="Arial"/>
          <w:b/>
          <w:color w:val="000000"/>
          <w:sz w:val="18"/>
          <w:szCs w:val="18"/>
        </w:rPr>
        <w:t>Unidad 3. Herramientas para medir estructura a nivel de sistema</w:t>
      </w:r>
    </w:p>
    <w:p w14:paraId="0000003B" w14:textId="77777777" w:rsidR="00D927DB" w:rsidRDefault="00C10EB4">
      <w:pPr>
        <w:pBdr>
          <w:top w:val="nil"/>
          <w:left w:val="nil"/>
          <w:bottom w:val="nil"/>
          <w:right w:val="nil"/>
          <w:between w:val="nil"/>
        </w:pBdr>
        <w:spacing w:line="360" w:lineRule="auto"/>
        <w:ind w:left="993"/>
        <w:rPr>
          <w:rFonts w:ascii="Arial" w:eastAsia="Arial" w:hAnsi="Arial" w:cs="Arial"/>
          <w:color w:val="000000"/>
          <w:sz w:val="18"/>
          <w:szCs w:val="18"/>
        </w:rPr>
      </w:pPr>
      <w:r>
        <w:rPr>
          <w:rFonts w:ascii="Arial" w:eastAsia="Arial" w:hAnsi="Arial" w:cs="Arial"/>
          <w:color w:val="000000"/>
          <w:sz w:val="18"/>
          <w:szCs w:val="18"/>
        </w:rPr>
        <w:t>1. Poblaciones y Comunidades</w:t>
      </w:r>
    </w:p>
    <w:p w14:paraId="0000003C" w14:textId="77777777" w:rsidR="00D927DB" w:rsidRDefault="00C10EB4">
      <w:pPr>
        <w:pBdr>
          <w:top w:val="nil"/>
          <w:left w:val="nil"/>
          <w:bottom w:val="nil"/>
          <w:right w:val="nil"/>
          <w:between w:val="nil"/>
        </w:pBdr>
        <w:spacing w:line="360" w:lineRule="auto"/>
        <w:ind w:left="1560"/>
        <w:rPr>
          <w:rFonts w:ascii="Arial" w:eastAsia="Arial" w:hAnsi="Arial" w:cs="Arial"/>
          <w:color w:val="000000"/>
          <w:sz w:val="18"/>
          <w:szCs w:val="18"/>
        </w:rPr>
      </w:pPr>
      <w:r>
        <w:rPr>
          <w:rFonts w:ascii="Arial" w:eastAsia="Arial" w:hAnsi="Arial" w:cs="Arial"/>
          <w:color w:val="000000"/>
          <w:sz w:val="18"/>
          <w:szCs w:val="18"/>
        </w:rPr>
        <w:t xml:space="preserve">1.1. Transectos, conteos y cuadros de muestreo, Círculos </w:t>
      </w:r>
    </w:p>
    <w:p w14:paraId="0000003D" w14:textId="77777777" w:rsidR="00D927DB" w:rsidRDefault="00C10EB4">
      <w:pPr>
        <w:pBdr>
          <w:top w:val="nil"/>
          <w:left w:val="nil"/>
          <w:bottom w:val="nil"/>
          <w:right w:val="nil"/>
          <w:between w:val="nil"/>
        </w:pBdr>
        <w:spacing w:line="360" w:lineRule="auto"/>
        <w:ind w:left="993"/>
        <w:rPr>
          <w:rFonts w:ascii="Arial" w:eastAsia="Arial" w:hAnsi="Arial" w:cs="Arial"/>
          <w:color w:val="000000"/>
          <w:sz w:val="18"/>
          <w:szCs w:val="18"/>
        </w:rPr>
      </w:pPr>
      <w:r>
        <w:rPr>
          <w:rFonts w:ascii="Arial" w:eastAsia="Arial" w:hAnsi="Arial" w:cs="Arial"/>
          <w:color w:val="000000"/>
          <w:sz w:val="18"/>
          <w:szCs w:val="18"/>
        </w:rPr>
        <w:t>2. Variables físicas de Suelo</w:t>
      </w:r>
    </w:p>
    <w:p w14:paraId="0000003E" w14:textId="77777777" w:rsidR="00D927DB" w:rsidRDefault="00C10EB4">
      <w:pPr>
        <w:numPr>
          <w:ilvl w:val="1"/>
          <w:numId w:val="1"/>
        </w:numPr>
        <w:pBdr>
          <w:top w:val="nil"/>
          <w:left w:val="nil"/>
          <w:bottom w:val="nil"/>
          <w:right w:val="nil"/>
          <w:between w:val="nil"/>
        </w:pBdr>
        <w:spacing w:line="360" w:lineRule="auto"/>
        <w:rPr>
          <w:rFonts w:ascii="Arial" w:eastAsia="Arial" w:hAnsi="Arial" w:cs="Arial"/>
          <w:color w:val="000000"/>
          <w:sz w:val="18"/>
          <w:szCs w:val="18"/>
        </w:rPr>
      </w:pPr>
      <w:r>
        <w:rPr>
          <w:rFonts w:ascii="Arial" w:eastAsia="Arial" w:hAnsi="Arial" w:cs="Arial"/>
          <w:sz w:val="18"/>
          <w:szCs w:val="18"/>
        </w:rPr>
        <w:t>Muestreo de suelo</w:t>
      </w:r>
    </w:p>
    <w:p w14:paraId="0000003F" w14:textId="77777777" w:rsidR="00D927DB" w:rsidRDefault="00C10EB4">
      <w:pPr>
        <w:numPr>
          <w:ilvl w:val="1"/>
          <w:numId w:val="1"/>
        </w:numPr>
        <w:pBdr>
          <w:top w:val="nil"/>
          <w:left w:val="nil"/>
          <w:bottom w:val="nil"/>
          <w:right w:val="nil"/>
          <w:between w:val="nil"/>
        </w:pBdr>
        <w:spacing w:line="360" w:lineRule="auto"/>
        <w:rPr>
          <w:rFonts w:ascii="Arial" w:eastAsia="Arial" w:hAnsi="Arial" w:cs="Arial"/>
          <w:color w:val="000000"/>
          <w:sz w:val="18"/>
          <w:szCs w:val="18"/>
        </w:rPr>
      </w:pPr>
      <w:r>
        <w:rPr>
          <w:rFonts w:ascii="Arial" w:eastAsia="Arial" w:hAnsi="Arial" w:cs="Arial"/>
          <w:color w:val="000000"/>
          <w:sz w:val="18"/>
          <w:szCs w:val="18"/>
        </w:rPr>
        <w:t xml:space="preserve">Textura </w:t>
      </w:r>
    </w:p>
    <w:p w14:paraId="00000040" w14:textId="77777777" w:rsidR="00D927DB" w:rsidRDefault="00C10EB4">
      <w:pPr>
        <w:numPr>
          <w:ilvl w:val="1"/>
          <w:numId w:val="1"/>
        </w:numPr>
        <w:pBdr>
          <w:top w:val="nil"/>
          <w:left w:val="nil"/>
          <w:bottom w:val="nil"/>
          <w:right w:val="nil"/>
          <w:between w:val="nil"/>
        </w:pBdr>
        <w:spacing w:line="360" w:lineRule="auto"/>
        <w:rPr>
          <w:rFonts w:ascii="Arial" w:eastAsia="Arial" w:hAnsi="Arial" w:cs="Arial"/>
          <w:color w:val="000000"/>
          <w:sz w:val="18"/>
          <w:szCs w:val="18"/>
        </w:rPr>
      </w:pPr>
      <w:r>
        <w:rPr>
          <w:rFonts w:ascii="Arial" w:eastAsia="Arial" w:hAnsi="Arial" w:cs="Arial"/>
          <w:color w:val="000000"/>
          <w:sz w:val="18"/>
          <w:szCs w:val="18"/>
        </w:rPr>
        <w:t xml:space="preserve">Densidad aparente </w:t>
      </w:r>
    </w:p>
    <w:p w14:paraId="00000041" w14:textId="77777777" w:rsidR="00D927DB" w:rsidRDefault="00C10EB4">
      <w:pPr>
        <w:numPr>
          <w:ilvl w:val="1"/>
          <w:numId w:val="1"/>
        </w:numPr>
        <w:pBdr>
          <w:top w:val="nil"/>
          <w:left w:val="nil"/>
          <w:bottom w:val="nil"/>
          <w:right w:val="nil"/>
          <w:between w:val="nil"/>
        </w:pBdr>
        <w:spacing w:line="360" w:lineRule="auto"/>
        <w:rPr>
          <w:rFonts w:ascii="Arial" w:eastAsia="Arial" w:hAnsi="Arial" w:cs="Arial"/>
          <w:color w:val="000000"/>
          <w:sz w:val="18"/>
          <w:szCs w:val="18"/>
        </w:rPr>
      </w:pPr>
      <w:r>
        <w:rPr>
          <w:rFonts w:ascii="Arial" w:eastAsia="Arial" w:hAnsi="Arial" w:cs="Arial"/>
          <w:sz w:val="18"/>
          <w:szCs w:val="18"/>
        </w:rPr>
        <w:t>Porosidad y c</w:t>
      </w:r>
      <w:r>
        <w:rPr>
          <w:rFonts w:ascii="Arial" w:eastAsia="Arial" w:hAnsi="Arial" w:cs="Arial"/>
          <w:color w:val="000000"/>
          <w:sz w:val="18"/>
          <w:szCs w:val="18"/>
        </w:rPr>
        <w:t xml:space="preserve">ompactación </w:t>
      </w:r>
    </w:p>
    <w:p w14:paraId="00000042" w14:textId="77777777" w:rsidR="00D927DB" w:rsidRDefault="00D927DB">
      <w:pPr>
        <w:spacing w:line="360" w:lineRule="auto"/>
        <w:rPr>
          <w:rFonts w:ascii="Arial" w:eastAsia="Arial" w:hAnsi="Arial" w:cs="Arial"/>
          <w:b/>
          <w:color w:val="000000"/>
          <w:sz w:val="18"/>
          <w:szCs w:val="18"/>
        </w:rPr>
      </w:pPr>
      <w:bookmarkStart w:id="0" w:name="_heading=h.gjdgxs" w:colFirst="0" w:colLast="0"/>
      <w:bookmarkEnd w:id="0"/>
    </w:p>
    <w:p w14:paraId="00000043" w14:textId="77777777" w:rsidR="00D927DB" w:rsidRDefault="00C10EB4">
      <w:pPr>
        <w:spacing w:line="360" w:lineRule="auto"/>
        <w:ind w:left="426"/>
        <w:rPr>
          <w:rFonts w:ascii="Arial" w:eastAsia="Arial" w:hAnsi="Arial" w:cs="Arial"/>
          <w:b/>
          <w:color w:val="000000"/>
          <w:sz w:val="18"/>
          <w:szCs w:val="18"/>
        </w:rPr>
      </w:pPr>
      <w:r>
        <w:rPr>
          <w:rFonts w:ascii="Arial" w:eastAsia="Arial" w:hAnsi="Arial" w:cs="Arial"/>
          <w:b/>
          <w:color w:val="000000"/>
          <w:sz w:val="18"/>
          <w:szCs w:val="18"/>
        </w:rPr>
        <w:t>Unidad 4. Herramientas para medir procesos a nivel de sistema</w:t>
      </w:r>
    </w:p>
    <w:p w14:paraId="00000044" w14:textId="77777777" w:rsidR="00D927DB" w:rsidRDefault="00C10EB4">
      <w:pPr>
        <w:pBdr>
          <w:top w:val="nil"/>
          <w:left w:val="nil"/>
          <w:bottom w:val="nil"/>
          <w:right w:val="nil"/>
          <w:between w:val="nil"/>
        </w:pBdr>
        <w:spacing w:line="360" w:lineRule="auto"/>
        <w:ind w:left="993"/>
        <w:rPr>
          <w:rFonts w:ascii="Arial" w:eastAsia="Arial" w:hAnsi="Arial" w:cs="Arial"/>
          <w:color w:val="000000"/>
          <w:sz w:val="18"/>
          <w:szCs w:val="18"/>
        </w:rPr>
      </w:pPr>
      <w:r>
        <w:rPr>
          <w:rFonts w:ascii="Arial" w:eastAsia="Arial" w:hAnsi="Arial" w:cs="Arial"/>
          <w:color w:val="000000"/>
          <w:sz w:val="18"/>
          <w:szCs w:val="18"/>
        </w:rPr>
        <w:t>1. Productividad aérea y subterránea</w:t>
      </w:r>
    </w:p>
    <w:p w14:paraId="00000045" w14:textId="77777777" w:rsidR="00D927DB" w:rsidRDefault="00C10EB4">
      <w:pPr>
        <w:pBdr>
          <w:top w:val="nil"/>
          <w:left w:val="nil"/>
          <w:bottom w:val="nil"/>
          <w:right w:val="nil"/>
          <w:between w:val="nil"/>
        </w:pBdr>
        <w:spacing w:line="360" w:lineRule="auto"/>
        <w:ind w:left="1276"/>
        <w:rPr>
          <w:rFonts w:ascii="Arial" w:eastAsia="Arial" w:hAnsi="Arial" w:cs="Arial"/>
          <w:color w:val="000000"/>
          <w:sz w:val="18"/>
          <w:szCs w:val="18"/>
        </w:rPr>
      </w:pPr>
      <w:r>
        <w:rPr>
          <w:rFonts w:ascii="Arial" w:eastAsia="Arial" w:hAnsi="Arial" w:cs="Arial"/>
          <w:color w:val="000000"/>
          <w:sz w:val="18"/>
          <w:szCs w:val="18"/>
        </w:rPr>
        <w:t>1.1. Ciclo de los nutrientes</w:t>
      </w:r>
    </w:p>
    <w:p w14:paraId="00000046" w14:textId="77777777" w:rsidR="00D927DB" w:rsidRDefault="00C10EB4">
      <w:pPr>
        <w:pBdr>
          <w:top w:val="nil"/>
          <w:left w:val="nil"/>
          <w:bottom w:val="nil"/>
          <w:right w:val="nil"/>
          <w:between w:val="nil"/>
        </w:pBdr>
        <w:spacing w:line="360" w:lineRule="auto"/>
        <w:ind w:left="1276"/>
        <w:rPr>
          <w:rFonts w:ascii="Arial" w:eastAsia="Arial" w:hAnsi="Arial" w:cs="Arial"/>
          <w:color w:val="000000"/>
          <w:sz w:val="18"/>
          <w:szCs w:val="18"/>
        </w:rPr>
      </w:pPr>
      <w:r>
        <w:rPr>
          <w:rFonts w:ascii="Arial" w:eastAsia="Arial" w:hAnsi="Arial" w:cs="Arial"/>
          <w:color w:val="000000"/>
          <w:sz w:val="18"/>
          <w:szCs w:val="18"/>
        </w:rPr>
        <w:t xml:space="preserve">1.2. </w:t>
      </w:r>
      <w:r>
        <w:rPr>
          <w:rFonts w:ascii="Arial" w:eastAsia="Arial" w:hAnsi="Arial" w:cs="Arial"/>
          <w:sz w:val="18"/>
          <w:szCs w:val="18"/>
        </w:rPr>
        <w:t>Cápsulas</w:t>
      </w:r>
      <w:r>
        <w:rPr>
          <w:rFonts w:ascii="Arial" w:eastAsia="Arial" w:hAnsi="Arial" w:cs="Arial"/>
          <w:color w:val="000000"/>
          <w:sz w:val="18"/>
          <w:szCs w:val="18"/>
        </w:rPr>
        <w:t xml:space="preserve"> de intercambio iónico</w:t>
      </w:r>
    </w:p>
    <w:p w14:paraId="00000047" w14:textId="77777777" w:rsidR="00D927DB" w:rsidRDefault="00C10EB4">
      <w:pPr>
        <w:pBdr>
          <w:top w:val="nil"/>
          <w:left w:val="nil"/>
          <w:bottom w:val="nil"/>
          <w:right w:val="nil"/>
          <w:between w:val="nil"/>
        </w:pBdr>
        <w:spacing w:line="360" w:lineRule="auto"/>
        <w:ind w:left="1276"/>
        <w:rPr>
          <w:rFonts w:ascii="Arial" w:eastAsia="Arial" w:hAnsi="Arial" w:cs="Arial"/>
          <w:color w:val="000000"/>
          <w:sz w:val="18"/>
          <w:szCs w:val="18"/>
        </w:rPr>
      </w:pPr>
      <w:r>
        <w:rPr>
          <w:rFonts w:ascii="Arial" w:eastAsia="Arial" w:hAnsi="Arial" w:cs="Arial"/>
          <w:color w:val="000000"/>
          <w:sz w:val="18"/>
          <w:szCs w:val="18"/>
        </w:rPr>
        <w:t xml:space="preserve">1.3. Mineralización  </w:t>
      </w:r>
    </w:p>
    <w:p w14:paraId="00000048" w14:textId="77777777" w:rsidR="00D927DB" w:rsidRDefault="00C10EB4">
      <w:pPr>
        <w:pBdr>
          <w:top w:val="nil"/>
          <w:left w:val="nil"/>
          <w:bottom w:val="nil"/>
          <w:right w:val="nil"/>
          <w:between w:val="nil"/>
        </w:pBdr>
        <w:spacing w:line="360" w:lineRule="auto"/>
        <w:ind w:left="1276"/>
        <w:rPr>
          <w:rFonts w:ascii="Arial" w:eastAsia="Arial" w:hAnsi="Arial" w:cs="Arial"/>
          <w:color w:val="000000"/>
          <w:sz w:val="18"/>
          <w:szCs w:val="18"/>
        </w:rPr>
      </w:pPr>
      <w:r>
        <w:rPr>
          <w:rFonts w:ascii="Arial" w:eastAsia="Arial" w:hAnsi="Arial" w:cs="Arial"/>
          <w:color w:val="000000"/>
          <w:sz w:val="18"/>
          <w:szCs w:val="18"/>
        </w:rPr>
        <w:t>1.4. Intercambio de gases</w:t>
      </w:r>
    </w:p>
    <w:p w14:paraId="00000049" w14:textId="77777777" w:rsidR="00D927DB" w:rsidRDefault="00C10EB4">
      <w:pPr>
        <w:pBdr>
          <w:top w:val="nil"/>
          <w:left w:val="nil"/>
          <w:bottom w:val="nil"/>
          <w:right w:val="nil"/>
          <w:between w:val="nil"/>
        </w:pBdr>
        <w:spacing w:line="360" w:lineRule="auto"/>
        <w:ind w:left="993"/>
        <w:rPr>
          <w:rFonts w:ascii="Arial" w:eastAsia="Arial" w:hAnsi="Arial" w:cs="Arial"/>
          <w:color w:val="000000"/>
          <w:sz w:val="18"/>
          <w:szCs w:val="18"/>
        </w:rPr>
      </w:pPr>
      <w:r>
        <w:rPr>
          <w:rFonts w:ascii="Arial" w:eastAsia="Arial" w:hAnsi="Arial" w:cs="Arial"/>
          <w:color w:val="000000"/>
          <w:sz w:val="18"/>
          <w:szCs w:val="18"/>
        </w:rPr>
        <w:t xml:space="preserve">2. Variables químicas de Suelo </w:t>
      </w:r>
    </w:p>
    <w:p w14:paraId="0000004A" w14:textId="77777777" w:rsidR="00D927DB" w:rsidRDefault="00C10EB4">
      <w:pPr>
        <w:pBdr>
          <w:top w:val="nil"/>
          <w:left w:val="nil"/>
          <w:bottom w:val="nil"/>
          <w:right w:val="nil"/>
          <w:between w:val="nil"/>
        </w:pBdr>
        <w:spacing w:line="360" w:lineRule="auto"/>
        <w:ind w:left="1276"/>
        <w:rPr>
          <w:rFonts w:ascii="Arial" w:eastAsia="Arial" w:hAnsi="Arial" w:cs="Arial"/>
          <w:color w:val="000000"/>
          <w:sz w:val="18"/>
          <w:szCs w:val="18"/>
        </w:rPr>
      </w:pPr>
      <w:r>
        <w:rPr>
          <w:rFonts w:ascii="Arial" w:eastAsia="Arial" w:hAnsi="Arial" w:cs="Arial"/>
          <w:color w:val="000000"/>
          <w:sz w:val="18"/>
          <w:szCs w:val="18"/>
        </w:rPr>
        <w:t>2.1. Potencial de Hidrógeno (pH)</w:t>
      </w:r>
    </w:p>
    <w:p w14:paraId="0000004B" w14:textId="77777777" w:rsidR="00D927DB" w:rsidRDefault="00C10EB4">
      <w:pPr>
        <w:pBdr>
          <w:top w:val="nil"/>
          <w:left w:val="nil"/>
          <w:bottom w:val="nil"/>
          <w:right w:val="nil"/>
          <w:between w:val="nil"/>
        </w:pBdr>
        <w:spacing w:line="360" w:lineRule="auto"/>
        <w:ind w:left="1276"/>
        <w:rPr>
          <w:rFonts w:ascii="Arial" w:eastAsia="Arial" w:hAnsi="Arial" w:cs="Arial"/>
          <w:color w:val="000000"/>
          <w:sz w:val="18"/>
          <w:szCs w:val="18"/>
        </w:rPr>
      </w:pPr>
      <w:r>
        <w:rPr>
          <w:rFonts w:ascii="Arial" w:eastAsia="Arial" w:hAnsi="Arial" w:cs="Arial"/>
          <w:color w:val="000000"/>
          <w:sz w:val="18"/>
          <w:szCs w:val="18"/>
        </w:rPr>
        <w:t xml:space="preserve">2.2. Capacidad de Intercambio catiónico </w:t>
      </w:r>
    </w:p>
    <w:p w14:paraId="0000004C" w14:textId="77777777" w:rsidR="00D927DB" w:rsidRDefault="00C10EB4">
      <w:pPr>
        <w:pBdr>
          <w:top w:val="nil"/>
          <w:left w:val="nil"/>
          <w:bottom w:val="nil"/>
          <w:right w:val="nil"/>
          <w:between w:val="nil"/>
        </w:pBdr>
        <w:spacing w:line="360" w:lineRule="auto"/>
        <w:ind w:left="1276"/>
        <w:rPr>
          <w:rFonts w:ascii="Arial" w:eastAsia="Arial" w:hAnsi="Arial" w:cs="Arial"/>
          <w:color w:val="000000"/>
          <w:sz w:val="18"/>
          <w:szCs w:val="18"/>
        </w:rPr>
      </w:pPr>
      <w:r>
        <w:rPr>
          <w:rFonts w:ascii="Arial" w:eastAsia="Arial" w:hAnsi="Arial" w:cs="Arial"/>
          <w:color w:val="000000"/>
          <w:sz w:val="18"/>
          <w:szCs w:val="18"/>
        </w:rPr>
        <w:t xml:space="preserve">2.3. Salinidad y sodicidad en suelos </w:t>
      </w:r>
    </w:p>
    <w:p w14:paraId="0000004D" w14:textId="77777777" w:rsidR="00D927DB" w:rsidRDefault="00C10EB4">
      <w:pPr>
        <w:pBdr>
          <w:top w:val="nil"/>
          <w:left w:val="nil"/>
          <w:bottom w:val="nil"/>
          <w:right w:val="nil"/>
          <w:between w:val="nil"/>
        </w:pBdr>
        <w:spacing w:line="360" w:lineRule="auto"/>
        <w:ind w:left="1276"/>
        <w:rPr>
          <w:rFonts w:ascii="Arial" w:eastAsia="Arial" w:hAnsi="Arial" w:cs="Arial"/>
          <w:color w:val="000000"/>
          <w:sz w:val="18"/>
          <w:szCs w:val="18"/>
        </w:rPr>
      </w:pPr>
      <w:r>
        <w:rPr>
          <w:rFonts w:ascii="Arial" w:eastAsia="Arial" w:hAnsi="Arial" w:cs="Arial"/>
          <w:color w:val="000000"/>
          <w:sz w:val="18"/>
          <w:szCs w:val="18"/>
        </w:rPr>
        <w:t xml:space="preserve">2.4. Macro y micro nutrientes </w:t>
      </w:r>
    </w:p>
    <w:p w14:paraId="0000004E" w14:textId="77777777" w:rsidR="00D927DB" w:rsidRDefault="00C10EB4">
      <w:pPr>
        <w:pBdr>
          <w:top w:val="nil"/>
          <w:left w:val="nil"/>
          <w:bottom w:val="nil"/>
          <w:right w:val="nil"/>
          <w:between w:val="nil"/>
        </w:pBdr>
        <w:spacing w:line="360" w:lineRule="auto"/>
        <w:ind w:left="1276"/>
        <w:rPr>
          <w:rFonts w:ascii="Arial" w:eastAsia="Arial" w:hAnsi="Arial" w:cs="Arial"/>
          <w:color w:val="000000"/>
          <w:sz w:val="18"/>
          <w:szCs w:val="18"/>
        </w:rPr>
      </w:pPr>
      <w:r>
        <w:rPr>
          <w:rFonts w:ascii="Arial" w:eastAsia="Arial" w:hAnsi="Arial" w:cs="Arial"/>
          <w:color w:val="000000"/>
          <w:sz w:val="18"/>
          <w:szCs w:val="18"/>
        </w:rPr>
        <w:lastRenderedPageBreak/>
        <w:t>2.5. Actividades enzimáticas</w:t>
      </w:r>
    </w:p>
    <w:p w14:paraId="0000004F" w14:textId="77777777" w:rsidR="00D927DB" w:rsidRDefault="00C10EB4">
      <w:pPr>
        <w:pBdr>
          <w:top w:val="nil"/>
          <w:left w:val="nil"/>
          <w:bottom w:val="nil"/>
          <w:right w:val="nil"/>
          <w:between w:val="nil"/>
        </w:pBdr>
        <w:spacing w:line="360" w:lineRule="auto"/>
        <w:ind w:left="1276"/>
        <w:rPr>
          <w:rFonts w:ascii="Arial" w:eastAsia="Arial" w:hAnsi="Arial" w:cs="Arial"/>
          <w:color w:val="000000"/>
          <w:sz w:val="18"/>
          <w:szCs w:val="18"/>
        </w:rPr>
      </w:pPr>
      <w:r>
        <w:rPr>
          <w:rFonts w:ascii="Arial" w:eastAsia="Arial" w:hAnsi="Arial" w:cs="Arial"/>
          <w:color w:val="000000"/>
          <w:sz w:val="18"/>
          <w:szCs w:val="18"/>
        </w:rPr>
        <w:t>2.6. Biomasa microbiana</w:t>
      </w:r>
    </w:p>
    <w:p w14:paraId="00000050" w14:textId="77777777" w:rsidR="00D927DB" w:rsidRDefault="00C10EB4">
      <w:pPr>
        <w:pBdr>
          <w:top w:val="nil"/>
          <w:left w:val="nil"/>
          <w:bottom w:val="nil"/>
          <w:right w:val="nil"/>
          <w:between w:val="nil"/>
        </w:pBdr>
        <w:spacing w:line="360" w:lineRule="auto"/>
        <w:ind w:left="1276"/>
        <w:rPr>
          <w:rFonts w:ascii="Arial" w:eastAsia="Arial" w:hAnsi="Arial" w:cs="Arial"/>
          <w:sz w:val="18"/>
          <w:szCs w:val="18"/>
        </w:rPr>
      </w:pPr>
      <w:r>
        <w:rPr>
          <w:rFonts w:ascii="Arial" w:eastAsia="Arial" w:hAnsi="Arial" w:cs="Arial"/>
          <w:sz w:val="18"/>
          <w:szCs w:val="18"/>
        </w:rPr>
        <w:t>3. Procesos ecohidrológicos</w:t>
      </w:r>
    </w:p>
    <w:p w14:paraId="00000051" w14:textId="77777777" w:rsidR="00D927DB" w:rsidRDefault="00C10EB4">
      <w:pPr>
        <w:pBdr>
          <w:top w:val="nil"/>
          <w:left w:val="nil"/>
          <w:bottom w:val="nil"/>
          <w:right w:val="nil"/>
          <w:between w:val="nil"/>
        </w:pBdr>
        <w:spacing w:line="360" w:lineRule="auto"/>
        <w:ind w:left="1276"/>
        <w:rPr>
          <w:rFonts w:ascii="Arial" w:eastAsia="Arial" w:hAnsi="Arial" w:cs="Arial"/>
          <w:sz w:val="18"/>
          <w:szCs w:val="18"/>
        </w:rPr>
      </w:pPr>
      <w:r>
        <w:rPr>
          <w:rFonts w:ascii="Arial" w:eastAsia="Arial" w:hAnsi="Arial" w:cs="Arial"/>
          <w:sz w:val="18"/>
          <w:szCs w:val="18"/>
        </w:rPr>
        <w:tab/>
        <w:t>3.1 Infiltración</w:t>
      </w:r>
    </w:p>
    <w:p w14:paraId="00000052" w14:textId="77777777" w:rsidR="00D927DB" w:rsidRDefault="00C10EB4">
      <w:pPr>
        <w:pBdr>
          <w:top w:val="nil"/>
          <w:left w:val="nil"/>
          <w:bottom w:val="nil"/>
          <w:right w:val="nil"/>
          <w:between w:val="nil"/>
        </w:pBdr>
        <w:spacing w:line="360" w:lineRule="auto"/>
        <w:ind w:left="1276"/>
        <w:rPr>
          <w:rFonts w:ascii="Arial" w:eastAsia="Arial" w:hAnsi="Arial" w:cs="Arial"/>
          <w:sz w:val="18"/>
          <w:szCs w:val="18"/>
        </w:rPr>
      </w:pPr>
      <w:r>
        <w:rPr>
          <w:rFonts w:ascii="Arial" w:eastAsia="Arial" w:hAnsi="Arial" w:cs="Arial"/>
          <w:sz w:val="18"/>
          <w:szCs w:val="18"/>
        </w:rPr>
        <w:t xml:space="preserve">   3.2 Escurrimiento</w:t>
      </w:r>
    </w:p>
    <w:p w14:paraId="00000053" w14:textId="77777777" w:rsidR="00D927DB" w:rsidRDefault="00C10EB4">
      <w:pPr>
        <w:pBdr>
          <w:top w:val="nil"/>
          <w:left w:val="nil"/>
          <w:bottom w:val="nil"/>
          <w:right w:val="nil"/>
          <w:between w:val="nil"/>
        </w:pBdr>
        <w:spacing w:line="360" w:lineRule="auto"/>
        <w:ind w:left="1276"/>
        <w:rPr>
          <w:rFonts w:ascii="Arial" w:eastAsia="Arial" w:hAnsi="Arial" w:cs="Arial"/>
          <w:sz w:val="18"/>
          <w:szCs w:val="18"/>
        </w:rPr>
      </w:pPr>
      <w:r>
        <w:rPr>
          <w:rFonts w:ascii="Arial" w:eastAsia="Arial" w:hAnsi="Arial" w:cs="Arial"/>
          <w:sz w:val="18"/>
          <w:szCs w:val="18"/>
        </w:rPr>
        <w:t xml:space="preserve">   3.2 Conductividad hídrica</w:t>
      </w:r>
    </w:p>
    <w:p w14:paraId="00000054" w14:textId="77777777" w:rsidR="00D927DB" w:rsidRDefault="00D927DB">
      <w:pPr>
        <w:pBdr>
          <w:top w:val="nil"/>
          <w:left w:val="nil"/>
          <w:bottom w:val="nil"/>
          <w:right w:val="nil"/>
          <w:between w:val="nil"/>
        </w:pBdr>
        <w:spacing w:line="360" w:lineRule="auto"/>
        <w:ind w:left="2160"/>
        <w:rPr>
          <w:rFonts w:ascii="Arial" w:eastAsia="Arial" w:hAnsi="Arial" w:cs="Arial"/>
          <w:color w:val="000000"/>
          <w:sz w:val="18"/>
          <w:szCs w:val="18"/>
        </w:rPr>
      </w:pPr>
    </w:p>
    <w:p w14:paraId="00000055" w14:textId="77777777" w:rsidR="00D927DB" w:rsidRDefault="00C10EB4">
      <w:pPr>
        <w:spacing w:line="360" w:lineRule="auto"/>
        <w:ind w:left="426"/>
        <w:rPr>
          <w:rFonts w:ascii="Arial" w:eastAsia="Arial" w:hAnsi="Arial" w:cs="Arial"/>
          <w:b/>
          <w:color w:val="000000"/>
          <w:sz w:val="18"/>
          <w:szCs w:val="18"/>
        </w:rPr>
      </w:pPr>
      <w:r>
        <w:rPr>
          <w:rFonts w:ascii="Arial" w:eastAsia="Arial" w:hAnsi="Arial" w:cs="Arial"/>
          <w:b/>
          <w:color w:val="000000"/>
          <w:sz w:val="18"/>
          <w:szCs w:val="18"/>
        </w:rPr>
        <w:t xml:space="preserve">Unidad 5. Herramientas de modelaje </w:t>
      </w:r>
    </w:p>
    <w:p w14:paraId="00000056" w14:textId="77777777" w:rsidR="00D927DB" w:rsidRDefault="00C10EB4">
      <w:pPr>
        <w:pBdr>
          <w:top w:val="nil"/>
          <w:left w:val="nil"/>
          <w:bottom w:val="nil"/>
          <w:right w:val="nil"/>
          <w:between w:val="nil"/>
        </w:pBdr>
        <w:spacing w:line="360" w:lineRule="auto"/>
        <w:ind w:left="993"/>
        <w:rPr>
          <w:rFonts w:ascii="Arial" w:eastAsia="Arial" w:hAnsi="Arial" w:cs="Arial"/>
          <w:color w:val="000000"/>
          <w:sz w:val="18"/>
          <w:szCs w:val="18"/>
        </w:rPr>
      </w:pPr>
      <w:r>
        <w:rPr>
          <w:rFonts w:ascii="Arial" w:eastAsia="Arial" w:hAnsi="Arial" w:cs="Arial"/>
          <w:color w:val="000000"/>
          <w:sz w:val="18"/>
          <w:szCs w:val="18"/>
        </w:rPr>
        <w:t xml:space="preserve">1. </w:t>
      </w:r>
      <w:sdt>
        <w:sdtPr>
          <w:tag w:val="goog_rdk_0"/>
          <w:id w:val="-1551071261"/>
        </w:sdtPr>
        <w:sdtEndPr/>
        <w:sdtContent/>
      </w:sdt>
      <w:r>
        <w:rPr>
          <w:rFonts w:ascii="Arial" w:eastAsia="Arial" w:hAnsi="Arial" w:cs="Arial"/>
          <w:color w:val="000000"/>
          <w:sz w:val="18"/>
          <w:szCs w:val="18"/>
        </w:rPr>
        <w:t>Procesamiento de datos y Ajuste de curvas</w:t>
      </w:r>
    </w:p>
    <w:p w14:paraId="00000057" w14:textId="77777777" w:rsidR="00D927DB" w:rsidRDefault="00C10EB4">
      <w:pPr>
        <w:pBdr>
          <w:top w:val="nil"/>
          <w:left w:val="nil"/>
          <w:bottom w:val="nil"/>
          <w:right w:val="nil"/>
          <w:between w:val="nil"/>
        </w:pBdr>
        <w:spacing w:line="360" w:lineRule="auto"/>
        <w:ind w:left="1560"/>
        <w:rPr>
          <w:rFonts w:ascii="Arial" w:eastAsia="Arial" w:hAnsi="Arial" w:cs="Arial"/>
          <w:color w:val="000000"/>
          <w:sz w:val="18"/>
          <w:szCs w:val="18"/>
        </w:rPr>
      </w:pPr>
      <w:r>
        <w:rPr>
          <w:rFonts w:ascii="Arial" w:eastAsia="Arial" w:hAnsi="Arial" w:cs="Arial"/>
          <w:color w:val="000000"/>
          <w:sz w:val="18"/>
          <w:szCs w:val="18"/>
        </w:rPr>
        <w:t>1.1. Para</w:t>
      </w:r>
      <w:r>
        <w:rPr>
          <w:rFonts w:ascii="Arial" w:eastAsia="Arial" w:hAnsi="Arial" w:cs="Arial"/>
          <w:sz w:val="18"/>
          <w:szCs w:val="18"/>
        </w:rPr>
        <w:t xml:space="preserve">metrización de modelos </w:t>
      </w:r>
    </w:p>
    <w:p w14:paraId="00000058" w14:textId="77777777" w:rsidR="00D927DB" w:rsidRDefault="00C10EB4">
      <w:pPr>
        <w:pBdr>
          <w:top w:val="nil"/>
          <w:left w:val="nil"/>
          <w:bottom w:val="nil"/>
          <w:right w:val="nil"/>
          <w:between w:val="nil"/>
        </w:pBdr>
        <w:spacing w:line="360" w:lineRule="auto"/>
        <w:ind w:left="1560"/>
        <w:rPr>
          <w:rFonts w:ascii="Arial" w:eastAsia="Arial" w:hAnsi="Arial" w:cs="Arial"/>
          <w:sz w:val="18"/>
          <w:szCs w:val="18"/>
        </w:rPr>
      </w:pPr>
      <w:r>
        <w:rPr>
          <w:rFonts w:ascii="Arial" w:eastAsia="Arial" w:hAnsi="Arial" w:cs="Arial"/>
          <w:sz w:val="18"/>
          <w:szCs w:val="18"/>
        </w:rPr>
        <w:t>1.2  Tasas de crecimiento, tasas de descomposición, fotosintesis,etc</w:t>
      </w:r>
    </w:p>
    <w:p w14:paraId="00000059" w14:textId="77777777" w:rsidR="00D927DB" w:rsidRDefault="00D927DB">
      <w:pPr>
        <w:pBdr>
          <w:top w:val="nil"/>
          <w:left w:val="nil"/>
          <w:bottom w:val="nil"/>
          <w:right w:val="nil"/>
          <w:between w:val="nil"/>
        </w:pBdr>
        <w:spacing w:line="360" w:lineRule="auto"/>
        <w:ind w:left="2073"/>
        <w:rPr>
          <w:rFonts w:ascii="Arial" w:eastAsia="Arial" w:hAnsi="Arial" w:cs="Arial"/>
          <w:color w:val="000000"/>
          <w:sz w:val="18"/>
          <w:szCs w:val="18"/>
        </w:rPr>
      </w:pPr>
    </w:p>
    <w:p w14:paraId="0000005A" w14:textId="77777777" w:rsidR="00D927DB" w:rsidRDefault="00C10EB4">
      <w:pPr>
        <w:pBdr>
          <w:top w:val="nil"/>
          <w:left w:val="nil"/>
          <w:bottom w:val="nil"/>
          <w:right w:val="nil"/>
          <w:between w:val="nil"/>
        </w:pBdr>
        <w:spacing w:line="360" w:lineRule="auto"/>
        <w:ind w:left="993"/>
        <w:rPr>
          <w:rFonts w:ascii="Arial" w:eastAsia="Arial" w:hAnsi="Arial" w:cs="Arial"/>
          <w:color w:val="000000"/>
          <w:sz w:val="18"/>
          <w:szCs w:val="18"/>
        </w:rPr>
      </w:pPr>
      <w:r>
        <w:rPr>
          <w:rFonts w:ascii="Arial" w:eastAsia="Arial" w:hAnsi="Arial" w:cs="Arial"/>
          <w:color w:val="000000"/>
          <w:sz w:val="18"/>
          <w:szCs w:val="18"/>
        </w:rPr>
        <w:t xml:space="preserve">2. Software y hardware </w:t>
      </w:r>
    </w:p>
    <w:p w14:paraId="0000005B" w14:textId="77777777" w:rsidR="00D927DB" w:rsidRDefault="00C10EB4">
      <w:pPr>
        <w:pBdr>
          <w:top w:val="nil"/>
          <w:left w:val="nil"/>
          <w:bottom w:val="nil"/>
          <w:right w:val="nil"/>
          <w:between w:val="nil"/>
        </w:pBdr>
        <w:spacing w:line="360" w:lineRule="auto"/>
        <w:ind w:left="1560"/>
        <w:rPr>
          <w:rFonts w:ascii="Arial" w:eastAsia="Arial" w:hAnsi="Arial" w:cs="Arial"/>
          <w:color w:val="000000"/>
          <w:sz w:val="18"/>
          <w:szCs w:val="18"/>
        </w:rPr>
      </w:pPr>
      <w:r>
        <w:rPr>
          <w:rFonts w:ascii="Arial" w:eastAsia="Arial" w:hAnsi="Arial" w:cs="Arial"/>
          <w:color w:val="000000"/>
          <w:sz w:val="18"/>
          <w:szCs w:val="18"/>
        </w:rPr>
        <w:t>2.1. Almacenamiento de datos, sistemas operativ</w:t>
      </w:r>
      <w:r>
        <w:rPr>
          <w:rFonts w:ascii="Arial" w:eastAsia="Arial" w:hAnsi="Arial" w:cs="Arial"/>
          <w:sz w:val="18"/>
          <w:szCs w:val="18"/>
        </w:rPr>
        <w:t>o</w:t>
      </w:r>
      <w:r>
        <w:rPr>
          <w:rFonts w:ascii="Arial" w:eastAsia="Arial" w:hAnsi="Arial" w:cs="Arial"/>
          <w:color w:val="000000"/>
          <w:sz w:val="18"/>
          <w:szCs w:val="18"/>
        </w:rPr>
        <w:t xml:space="preserve">s, </w:t>
      </w:r>
    </w:p>
    <w:p w14:paraId="0000005C" w14:textId="224D8CFA" w:rsidR="00D927DB" w:rsidRDefault="00C10EB4">
      <w:pPr>
        <w:pBdr>
          <w:top w:val="nil"/>
          <w:left w:val="nil"/>
          <w:bottom w:val="nil"/>
          <w:right w:val="nil"/>
          <w:between w:val="nil"/>
        </w:pBdr>
        <w:spacing w:line="360" w:lineRule="auto"/>
        <w:ind w:left="1560"/>
        <w:rPr>
          <w:rFonts w:ascii="Arial" w:eastAsia="Arial" w:hAnsi="Arial" w:cs="Arial"/>
          <w:color w:val="000000"/>
          <w:sz w:val="18"/>
          <w:szCs w:val="18"/>
        </w:rPr>
      </w:pPr>
      <w:r>
        <w:rPr>
          <w:rFonts w:ascii="Arial" w:eastAsia="Arial" w:hAnsi="Arial" w:cs="Arial"/>
          <w:color w:val="000000"/>
          <w:sz w:val="18"/>
          <w:szCs w:val="18"/>
        </w:rPr>
        <w:t xml:space="preserve">2.2. Softwares populares contemporáneas </w:t>
      </w:r>
      <w:r>
        <w:rPr>
          <w:rFonts w:ascii="Arial" w:eastAsia="Arial" w:hAnsi="Arial" w:cs="Arial"/>
          <w:sz w:val="18"/>
          <w:szCs w:val="18"/>
        </w:rPr>
        <w:t>(</w:t>
      </w:r>
      <w:proofErr w:type="spellStart"/>
      <w:r>
        <w:rPr>
          <w:rFonts w:ascii="Arial" w:eastAsia="Arial" w:hAnsi="Arial" w:cs="Arial"/>
          <w:sz w:val="18"/>
          <w:szCs w:val="18"/>
        </w:rPr>
        <w:t>E</w:t>
      </w:r>
      <w:r w:rsidR="00C93DD2">
        <w:rPr>
          <w:rFonts w:ascii="Arial" w:eastAsia="Arial" w:hAnsi="Arial" w:cs="Arial"/>
          <w:sz w:val="18"/>
          <w:szCs w:val="18"/>
        </w:rPr>
        <w:t>coS</w:t>
      </w:r>
      <w:r>
        <w:rPr>
          <w:rFonts w:ascii="Arial" w:eastAsia="Arial" w:hAnsi="Arial" w:cs="Arial"/>
          <w:sz w:val="18"/>
          <w:szCs w:val="18"/>
        </w:rPr>
        <w:t>im</w:t>
      </w:r>
      <w:proofErr w:type="spellEnd"/>
      <w:r>
        <w:rPr>
          <w:rFonts w:ascii="Arial" w:eastAsia="Arial" w:hAnsi="Arial" w:cs="Arial"/>
          <w:sz w:val="18"/>
          <w:szCs w:val="18"/>
        </w:rPr>
        <w:t xml:space="preserve">, </w:t>
      </w:r>
      <w:proofErr w:type="spellStart"/>
      <w:r>
        <w:rPr>
          <w:rFonts w:ascii="Arial" w:eastAsia="Arial" w:hAnsi="Arial" w:cs="Arial"/>
          <w:sz w:val="18"/>
          <w:szCs w:val="18"/>
        </w:rPr>
        <w:t>MAXent</w:t>
      </w:r>
      <w:proofErr w:type="spellEnd"/>
      <w:r>
        <w:rPr>
          <w:rFonts w:ascii="Arial" w:eastAsia="Arial" w:hAnsi="Arial" w:cs="Arial"/>
          <w:sz w:val="18"/>
          <w:szCs w:val="18"/>
        </w:rPr>
        <w:t>,</w:t>
      </w:r>
      <w:r w:rsidR="00C93DD2">
        <w:rPr>
          <w:rFonts w:ascii="Arial" w:eastAsia="Arial" w:hAnsi="Arial" w:cs="Arial"/>
          <w:sz w:val="18"/>
          <w:szCs w:val="18"/>
        </w:rPr>
        <w:t xml:space="preserve"> análisis de redes complejas</w:t>
      </w:r>
      <w:r>
        <w:rPr>
          <w:rFonts w:ascii="Arial" w:eastAsia="Arial" w:hAnsi="Arial" w:cs="Arial"/>
          <w:sz w:val="18"/>
          <w:szCs w:val="18"/>
        </w:rPr>
        <w:t xml:space="preserve"> etc.)</w:t>
      </w:r>
    </w:p>
    <w:p w14:paraId="0000005D" w14:textId="77777777" w:rsidR="00D927DB" w:rsidRDefault="00D927DB">
      <w:pPr>
        <w:spacing w:line="360" w:lineRule="auto"/>
        <w:ind w:left="720"/>
        <w:rPr>
          <w:rFonts w:ascii="Arial" w:eastAsia="Arial" w:hAnsi="Arial" w:cs="Arial"/>
          <w:color w:val="000000"/>
          <w:sz w:val="18"/>
          <w:szCs w:val="18"/>
        </w:rPr>
      </w:pPr>
    </w:p>
    <w:p w14:paraId="0000005E" w14:textId="77777777" w:rsidR="00D927DB" w:rsidRDefault="00C10EB4">
      <w:pPr>
        <w:pBdr>
          <w:top w:val="nil"/>
          <w:left w:val="nil"/>
          <w:bottom w:val="nil"/>
          <w:right w:val="nil"/>
          <w:between w:val="nil"/>
        </w:pBdr>
        <w:spacing w:line="360" w:lineRule="auto"/>
        <w:ind w:left="993"/>
        <w:rPr>
          <w:rFonts w:ascii="Arial" w:eastAsia="Arial" w:hAnsi="Arial" w:cs="Arial"/>
          <w:color w:val="000000"/>
          <w:sz w:val="18"/>
          <w:szCs w:val="18"/>
        </w:rPr>
      </w:pPr>
      <w:r>
        <w:rPr>
          <w:rFonts w:ascii="Arial" w:eastAsia="Arial" w:hAnsi="Arial" w:cs="Arial"/>
          <w:color w:val="000000"/>
          <w:sz w:val="18"/>
          <w:szCs w:val="18"/>
        </w:rPr>
        <w:t>3. Tipos de dat</w:t>
      </w:r>
      <w:r>
        <w:rPr>
          <w:rFonts w:ascii="Arial" w:eastAsia="Arial" w:hAnsi="Arial" w:cs="Arial"/>
          <w:sz w:val="18"/>
          <w:szCs w:val="18"/>
        </w:rPr>
        <w:t>os</w:t>
      </w:r>
      <w:r>
        <w:rPr>
          <w:rFonts w:ascii="Arial" w:eastAsia="Arial" w:hAnsi="Arial" w:cs="Arial"/>
          <w:color w:val="000000"/>
          <w:sz w:val="18"/>
          <w:szCs w:val="18"/>
        </w:rPr>
        <w:t xml:space="preserve"> y análisis que requieren computación de alto rendimiento </w:t>
      </w:r>
    </w:p>
    <w:p w14:paraId="0000005F" w14:textId="77777777" w:rsidR="00D927DB" w:rsidRDefault="00C10EB4">
      <w:pPr>
        <w:pBdr>
          <w:top w:val="nil"/>
          <w:left w:val="nil"/>
          <w:bottom w:val="nil"/>
          <w:right w:val="nil"/>
          <w:between w:val="nil"/>
        </w:pBdr>
        <w:spacing w:line="360" w:lineRule="auto"/>
        <w:ind w:left="1560"/>
        <w:rPr>
          <w:rFonts w:ascii="Arial" w:eastAsia="Arial" w:hAnsi="Arial" w:cs="Arial"/>
          <w:color w:val="000000"/>
          <w:sz w:val="18"/>
          <w:szCs w:val="18"/>
        </w:rPr>
      </w:pPr>
      <w:r>
        <w:rPr>
          <w:rFonts w:ascii="Arial" w:eastAsia="Arial" w:hAnsi="Arial" w:cs="Arial"/>
          <w:color w:val="000000"/>
          <w:sz w:val="18"/>
          <w:szCs w:val="18"/>
        </w:rPr>
        <w:t xml:space="preserve">3.1. Big data, Simulación, Inteligencia artificial </w:t>
      </w:r>
    </w:p>
    <w:p w14:paraId="00000060" w14:textId="77777777" w:rsidR="00D927DB" w:rsidRDefault="00D927DB">
      <w:pPr>
        <w:spacing w:line="360" w:lineRule="auto"/>
        <w:ind w:left="720"/>
        <w:rPr>
          <w:rFonts w:ascii="Arial" w:eastAsia="Arial" w:hAnsi="Arial" w:cs="Arial"/>
          <w:color w:val="000000"/>
          <w:sz w:val="18"/>
          <w:szCs w:val="18"/>
        </w:rPr>
      </w:pPr>
    </w:p>
    <w:p w14:paraId="00000061" w14:textId="77777777" w:rsidR="00D927DB" w:rsidRDefault="00C10EB4">
      <w:pPr>
        <w:pBdr>
          <w:top w:val="nil"/>
          <w:left w:val="nil"/>
          <w:bottom w:val="nil"/>
          <w:right w:val="nil"/>
          <w:between w:val="nil"/>
        </w:pBdr>
        <w:spacing w:line="360" w:lineRule="auto"/>
        <w:ind w:left="993"/>
        <w:rPr>
          <w:rFonts w:ascii="Arial" w:eastAsia="Arial" w:hAnsi="Arial" w:cs="Arial"/>
          <w:color w:val="000000"/>
          <w:sz w:val="18"/>
          <w:szCs w:val="18"/>
        </w:rPr>
      </w:pPr>
      <w:r>
        <w:rPr>
          <w:rFonts w:ascii="Arial" w:eastAsia="Arial" w:hAnsi="Arial" w:cs="Arial"/>
          <w:color w:val="000000"/>
          <w:sz w:val="18"/>
          <w:szCs w:val="18"/>
        </w:rPr>
        <w:t xml:space="preserve">4. </w:t>
      </w:r>
      <w:sdt>
        <w:sdtPr>
          <w:tag w:val="goog_rdk_1"/>
          <w:id w:val="2027831505"/>
        </w:sdtPr>
        <w:sdtEndPr/>
        <w:sdtContent/>
      </w:sdt>
      <w:r>
        <w:rPr>
          <w:rFonts w:ascii="Arial" w:eastAsia="Arial" w:hAnsi="Arial" w:cs="Arial"/>
          <w:color w:val="000000"/>
          <w:sz w:val="18"/>
          <w:szCs w:val="18"/>
        </w:rPr>
        <w:t xml:space="preserve">Aplicaciones en ecología que requieren computación de alto rendimiento: </w:t>
      </w:r>
    </w:p>
    <w:p w14:paraId="00000062" w14:textId="77777777" w:rsidR="00D927DB" w:rsidRDefault="00D927DB">
      <w:pPr>
        <w:spacing w:line="360" w:lineRule="auto"/>
        <w:ind w:left="720"/>
        <w:rPr>
          <w:rFonts w:ascii="Arial" w:eastAsia="Arial" w:hAnsi="Arial" w:cs="Arial"/>
          <w:color w:val="000000"/>
          <w:sz w:val="18"/>
          <w:szCs w:val="18"/>
        </w:rPr>
      </w:pPr>
      <w:bookmarkStart w:id="1" w:name="_heading=h.30j0zll" w:colFirst="0" w:colLast="0"/>
      <w:bookmarkEnd w:id="1"/>
    </w:p>
    <w:p w14:paraId="00000063" w14:textId="77777777" w:rsidR="00D927DB" w:rsidRDefault="00D927DB">
      <w:pPr>
        <w:spacing w:line="360" w:lineRule="auto"/>
        <w:ind w:left="720"/>
        <w:rPr>
          <w:rFonts w:ascii="Arial" w:eastAsia="Arial" w:hAnsi="Arial" w:cs="Arial"/>
          <w:color w:val="000000"/>
          <w:sz w:val="18"/>
          <w:szCs w:val="18"/>
        </w:rPr>
      </w:pPr>
    </w:p>
    <w:p w14:paraId="00000064" w14:textId="77777777" w:rsidR="00D927DB" w:rsidRDefault="00C10EB4">
      <w:pPr>
        <w:pBdr>
          <w:top w:val="nil"/>
          <w:left w:val="nil"/>
          <w:bottom w:val="nil"/>
          <w:right w:val="nil"/>
          <w:between w:val="nil"/>
        </w:pBdr>
        <w:spacing w:after="101" w:line="360" w:lineRule="auto"/>
        <w:jc w:val="both"/>
        <w:rPr>
          <w:rFonts w:ascii="Arial" w:eastAsia="Arial" w:hAnsi="Arial" w:cs="Arial"/>
          <w:color w:val="000000"/>
          <w:sz w:val="18"/>
          <w:szCs w:val="18"/>
        </w:rPr>
      </w:pPr>
      <w:r>
        <w:rPr>
          <w:rFonts w:ascii="Arial" w:eastAsia="Arial" w:hAnsi="Arial" w:cs="Arial"/>
          <w:b/>
          <w:color w:val="000000"/>
          <w:sz w:val="18"/>
          <w:szCs w:val="18"/>
        </w:rPr>
        <w:t xml:space="preserve">ACTIVIDADES DE </w:t>
      </w:r>
      <w:sdt>
        <w:sdtPr>
          <w:tag w:val="goog_rdk_2"/>
          <w:id w:val="-1366670077"/>
        </w:sdtPr>
        <w:sdtEndPr/>
        <w:sdtContent/>
      </w:sdt>
      <w:r>
        <w:rPr>
          <w:rFonts w:ascii="Arial" w:eastAsia="Arial" w:hAnsi="Arial" w:cs="Arial"/>
          <w:b/>
          <w:color w:val="000000"/>
          <w:sz w:val="18"/>
          <w:szCs w:val="18"/>
        </w:rPr>
        <w:t xml:space="preserve">APRENDIZAJE </w:t>
      </w:r>
    </w:p>
    <w:p w14:paraId="00000065" w14:textId="1C770ABD" w:rsidR="00D927DB" w:rsidRDefault="00C10EB4">
      <w:pPr>
        <w:widowControl w:val="0"/>
        <w:spacing w:line="360" w:lineRule="auto"/>
        <w:ind w:left="426"/>
        <w:jc w:val="both"/>
        <w:rPr>
          <w:rFonts w:ascii="Arial" w:eastAsia="Arial" w:hAnsi="Arial" w:cs="Arial"/>
          <w:sz w:val="18"/>
          <w:szCs w:val="18"/>
        </w:rPr>
      </w:pPr>
      <w:bookmarkStart w:id="2" w:name="_heading=h.1fob9te" w:colFirst="0" w:colLast="0"/>
      <w:bookmarkEnd w:id="2"/>
      <w:r>
        <w:rPr>
          <w:rFonts w:ascii="Arial" w:eastAsia="Arial" w:hAnsi="Arial" w:cs="Arial"/>
          <w:sz w:val="18"/>
          <w:szCs w:val="18"/>
        </w:rPr>
        <w:t xml:space="preserve">Se examinarán diversos métodos de muestreo para determinar parámetros poblacionales, características de comunidades vegetales y animales, de estructura, dinámica y procesos a nivel de ecosistemas, así como alternativas para el análisis de la información recopilada o el uso de información en los repositorios de bases de datos. La parte teórica será acompañada por actividades prácticas de campo para reafirmar el aprendizaje de los diferentes métodos. Durante la salida a campo, se concentrará en uno de los ecosistemas presentes en el estado donde se implementarán varios de los métodos de campo aprendidos durante el curso. Previo a esta salida, los estudiantes reciben una preparación a través de presentaciones en el aula por parte de los instructores, lecturas de artículos y capítulos del tema, discusiones, exploración de repositorios y prácticas en campo. Al final de la materia, los estudiantes estarán a cargo de un mini-proyecto de investigación con una pregunta científica acordada con los docentes. A partir de esta pregunta, los estudiantes deberán planear un diseño experimental y consecutivamente conseguir o colectar los datos usando métodos científicamente robustos. Con base en esta actividad, los participantes redactarán un escrito académico donde el énfasis será la parte metodológica. </w:t>
      </w:r>
      <w:r w:rsidR="004467BB">
        <w:rPr>
          <w:rFonts w:ascii="Arial" w:eastAsia="Arial" w:hAnsi="Arial" w:cs="Arial"/>
          <w:color w:val="000000"/>
          <w:sz w:val="18"/>
          <w:szCs w:val="18"/>
        </w:rPr>
        <w:t>Se contempla que para el buen desarrollo de estas actividades, el estudiante deberá dedicar un total de 160 horas a esta asignatura, de las cuales 64 horas serán presenciales y las restantes (96 h) serán dedicadas a la lectura de textos y la resolución de tareas (créditos totales = 10).</w:t>
      </w:r>
      <w:r>
        <w:rPr>
          <w:rFonts w:ascii="Arial" w:eastAsia="Arial" w:hAnsi="Arial" w:cs="Arial"/>
          <w:sz w:val="18"/>
          <w:szCs w:val="18"/>
        </w:rPr>
        <w:t xml:space="preserve"> </w:t>
      </w:r>
    </w:p>
    <w:p w14:paraId="00000066" w14:textId="77777777" w:rsidR="00D927DB" w:rsidRDefault="00D927DB">
      <w:pPr>
        <w:widowControl w:val="0"/>
        <w:spacing w:line="360" w:lineRule="auto"/>
        <w:ind w:left="426"/>
        <w:jc w:val="both"/>
        <w:rPr>
          <w:rFonts w:ascii="Arial" w:eastAsia="Arial" w:hAnsi="Arial" w:cs="Arial"/>
          <w:sz w:val="18"/>
          <w:szCs w:val="18"/>
        </w:rPr>
      </w:pPr>
    </w:p>
    <w:p w14:paraId="00000067" w14:textId="77777777" w:rsidR="00D927DB" w:rsidRDefault="00C10EB4">
      <w:pPr>
        <w:pBdr>
          <w:top w:val="nil"/>
          <w:left w:val="nil"/>
          <w:bottom w:val="nil"/>
          <w:right w:val="nil"/>
          <w:between w:val="nil"/>
        </w:pBdr>
        <w:spacing w:after="101" w:line="360" w:lineRule="auto"/>
        <w:jc w:val="both"/>
        <w:rPr>
          <w:rFonts w:ascii="Arial" w:eastAsia="Arial" w:hAnsi="Arial" w:cs="Arial"/>
          <w:color w:val="000000"/>
          <w:sz w:val="18"/>
          <w:szCs w:val="18"/>
        </w:rPr>
      </w:pPr>
      <w:r>
        <w:rPr>
          <w:rFonts w:ascii="Arial" w:eastAsia="Arial" w:hAnsi="Arial" w:cs="Arial"/>
          <w:b/>
          <w:color w:val="000000"/>
          <w:sz w:val="18"/>
          <w:szCs w:val="18"/>
        </w:rPr>
        <w:lastRenderedPageBreak/>
        <w:t xml:space="preserve">CRITERIOS Y PROCEDIMIENTOS DE EVALUACION Y ACREDITACION </w:t>
      </w:r>
    </w:p>
    <w:p w14:paraId="00000068" w14:textId="77777777" w:rsidR="00D927DB" w:rsidRDefault="00C10EB4">
      <w:pPr>
        <w:widowControl w:val="0"/>
        <w:spacing w:line="360" w:lineRule="auto"/>
        <w:ind w:left="426"/>
        <w:jc w:val="both"/>
        <w:rPr>
          <w:rFonts w:ascii="Arial" w:eastAsia="Arial" w:hAnsi="Arial" w:cs="Arial"/>
          <w:sz w:val="18"/>
          <w:szCs w:val="18"/>
        </w:rPr>
      </w:pPr>
      <w:bookmarkStart w:id="3" w:name="_heading=h.3znysh7" w:colFirst="0" w:colLast="0"/>
      <w:bookmarkEnd w:id="3"/>
      <w:r>
        <w:rPr>
          <w:rFonts w:ascii="Arial" w:eastAsia="Arial" w:hAnsi="Arial" w:cs="Arial"/>
          <w:sz w:val="18"/>
          <w:szCs w:val="18"/>
        </w:rPr>
        <w:t xml:space="preserve">Los estudiantes serán evaluados basado en dos exámenes, un reporte de prácticas de campo, participación en clases, los cuales tendrán la siguiente ponderación: </w:t>
      </w:r>
    </w:p>
    <w:p w14:paraId="00000069" w14:textId="77777777" w:rsidR="00D927DB" w:rsidRDefault="00C10EB4">
      <w:pPr>
        <w:numPr>
          <w:ilvl w:val="0"/>
          <w:numId w:val="2"/>
        </w:numPr>
        <w:pBdr>
          <w:top w:val="nil"/>
          <w:left w:val="nil"/>
          <w:bottom w:val="nil"/>
          <w:right w:val="nil"/>
          <w:between w:val="nil"/>
        </w:pBdr>
        <w:tabs>
          <w:tab w:val="center" w:pos="12780"/>
        </w:tabs>
        <w:spacing w:line="360" w:lineRule="auto"/>
        <w:jc w:val="both"/>
        <w:rPr>
          <w:rFonts w:ascii="Arial" w:eastAsia="Arial" w:hAnsi="Arial" w:cs="Arial"/>
          <w:color w:val="000000"/>
          <w:sz w:val="18"/>
          <w:szCs w:val="18"/>
        </w:rPr>
      </w:pPr>
      <w:r>
        <w:rPr>
          <w:rFonts w:ascii="Arial" w:eastAsia="Arial" w:hAnsi="Arial" w:cs="Arial"/>
          <w:color w:val="000000"/>
          <w:sz w:val="18"/>
          <w:szCs w:val="18"/>
        </w:rPr>
        <w:t>Proyecto final 60%</w:t>
      </w:r>
    </w:p>
    <w:p w14:paraId="0000006A" w14:textId="77777777" w:rsidR="00D927DB" w:rsidRDefault="00C10EB4">
      <w:pPr>
        <w:numPr>
          <w:ilvl w:val="0"/>
          <w:numId w:val="2"/>
        </w:numPr>
        <w:pBdr>
          <w:top w:val="nil"/>
          <w:left w:val="nil"/>
          <w:bottom w:val="nil"/>
          <w:right w:val="nil"/>
          <w:between w:val="nil"/>
        </w:pBdr>
        <w:tabs>
          <w:tab w:val="center" w:pos="12780"/>
        </w:tabs>
        <w:spacing w:line="360" w:lineRule="auto"/>
        <w:jc w:val="both"/>
        <w:rPr>
          <w:rFonts w:ascii="Arial" w:eastAsia="Arial" w:hAnsi="Arial" w:cs="Arial"/>
          <w:color w:val="000000"/>
          <w:sz w:val="18"/>
          <w:szCs w:val="18"/>
        </w:rPr>
      </w:pPr>
      <w:r>
        <w:rPr>
          <w:rFonts w:ascii="Arial" w:eastAsia="Arial" w:hAnsi="Arial" w:cs="Arial"/>
          <w:color w:val="000000"/>
          <w:sz w:val="18"/>
          <w:szCs w:val="18"/>
        </w:rPr>
        <w:t>Participación en clases y discusiones 10%</w:t>
      </w:r>
    </w:p>
    <w:p w14:paraId="0000006B" w14:textId="77777777" w:rsidR="00D927DB" w:rsidRDefault="00C10EB4">
      <w:pPr>
        <w:numPr>
          <w:ilvl w:val="0"/>
          <w:numId w:val="2"/>
        </w:numPr>
        <w:pBdr>
          <w:top w:val="nil"/>
          <w:left w:val="nil"/>
          <w:bottom w:val="nil"/>
          <w:right w:val="nil"/>
          <w:between w:val="nil"/>
        </w:pBdr>
        <w:tabs>
          <w:tab w:val="center" w:pos="12780"/>
        </w:tabs>
        <w:spacing w:line="360" w:lineRule="auto"/>
        <w:ind w:right="2175"/>
        <w:jc w:val="both"/>
        <w:rPr>
          <w:rFonts w:ascii="Arial" w:eastAsia="Arial" w:hAnsi="Arial" w:cs="Arial"/>
          <w:color w:val="000000"/>
          <w:sz w:val="18"/>
          <w:szCs w:val="18"/>
        </w:rPr>
      </w:pPr>
      <w:bookmarkStart w:id="4" w:name="_heading=h.2et92p0" w:colFirst="0" w:colLast="0"/>
      <w:bookmarkEnd w:id="4"/>
      <w:r>
        <w:rPr>
          <w:rFonts w:ascii="Arial" w:eastAsia="Arial" w:hAnsi="Arial" w:cs="Arial"/>
          <w:color w:val="000000"/>
          <w:sz w:val="18"/>
          <w:szCs w:val="18"/>
        </w:rPr>
        <w:t>Reporte prácticas de campo 30%</w:t>
      </w:r>
    </w:p>
    <w:p w14:paraId="0000006C" w14:textId="77777777" w:rsidR="00D927DB" w:rsidRDefault="00D927DB">
      <w:pPr>
        <w:pBdr>
          <w:top w:val="nil"/>
          <w:left w:val="nil"/>
          <w:bottom w:val="nil"/>
          <w:right w:val="nil"/>
          <w:between w:val="nil"/>
        </w:pBdr>
        <w:tabs>
          <w:tab w:val="center" w:pos="12780"/>
        </w:tabs>
        <w:spacing w:line="360" w:lineRule="auto"/>
        <w:ind w:left="1420" w:right="2175"/>
        <w:jc w:val="both"/>
        <w:rPr>
          <w:rFonts w:ascii="Arial" w:eastAsia="Arial" w:hAnsi="Arial" w:cs="Arial"/>
          <w:color w:val="000000"/>
          <w:sz w:val="18"/>
          <w:szCs w:val="18"/>
        </w:rPr>
      </w:pPr>
    </w:p>
    <w:p w14:paraId="0000006D" w14:textId="77777777" w:rsidR="00D927DB" w:rsidRDefault="00C10EB4">
      <w:pPr>
        <w:tabs>
          <w:tab w:val="center" w:pos="12780"/>
        </w:tabs>
        <w:spacing w:after="101" w:line="360" w:lineRule="auto"/>
        <w:ind w:left="567"/>
        <w:jc w:val="both"/>
        <w:rPr>
          <w:rFonts w:ascii="Arial" w:eastAsia="Arial" w:hAnsi="Arial" w:cs="Arial"/>
          <w:sz w:val="18"/>
          <w:szCs w:val="18"/>
        </w:rPr>
      </w:pPr>
      <w:bookmarkStart w:id="5" w:name="_heading=h.tyjcwt" w:colFirst="0" w:colLast="0"/>
      <w:bookmarkEnd w:id="5"/>
      <w:r>
        <w:rPr>
          <w:rFonts w:ascii="Arial" w:eastAsia="Arial" w:hAnsi="Arial" w:cs="Arial"/>
          <w:sz w:val="18"/>
          <w:szCs w:val="18"/>
        </w:rPr>
        <w:t>La calificación final será un promedio ponderado. Para aprobar el curso será de acuerdo a la escala de 1.0 a 10.0, y se requerirá obtener un promedio mínimo ponderado de 7.0.</w:t>
      </w:r>
    </w:p>
    <w:p w14:paraId="0000006E" w14:textId="77777777" w:rsidR="00D927DB" w:rsidRDefault="00D927DB">
      <w:pPr>
        <w:tabs>
          <w:tab w:val="center" w:pos="12780"/>
        </w:tabs>
        <w:spacing w:after="101" w:line="360" w:lineRule="auto"/>
        <w:ind w:firstLine="288"/>
        <w:jc w:val="both"/>
        <w:rPr>
          <w:rFonts w:ascii="Arial" w:eastAsia="Arial" w:hAnsi="Arial" w:cs="Arial"/>
          <w:sz w:val="18"/>
          <w:szCs w:val="18"/>
        </w:rPr>
      </w:pPr>
    </w:p>
    <w:p w14:paraId="0000006F" w14:textId="77777777" w:rsidR="00D927DB" w:rsidRDefault="00D927DB">
      <w:pPr>
        <w:tabs>
          <w:tab w:val="center" w:pos="12780"/>
        </w:tabs>
        <w:spacing w:after="101" w:line="360" w:lineRule="auto"/>
        <w:ind w:firstLine="288"/>
        <w:jc w:val="both"/>
        <w:rPr>
          <w:rFonts w:ascii="Arial" w:eastAsia="Arial" w:hAnsi="Arial" w:cs="Arial"/>
          <w:b/>
          <w:color w:val="000000"/>
          <w:sz w:val="18"/>
          <w:szCs w:val="18"/>
        </w:rPr>
      </w:pPr>
    </w:p>
    <w:p w14:paraId="00000070" w14:textId="77777777" w:rsidR="00D927DB" w:rsidRDefault="00C10EB4">
      <w:pPr>
        <w:pBdr>
          <w:top w:val="nil"/>
          <w:left w:val="nil"/>
          <w:bottom w:val="nil"/>
          <w:right w:val="nil"/>
          <w:between w:val="nil"/>
        </w:pBdr>
        <w:spacing w:after="101" w:line="360" w:lineRule="auto"/>
        <w:jc w:val="both"/>
        <w:rPr>
          <w:rFonts w:ascii="Arial" w:eastAsia="Arial" w:hAnsi="Arial" w:cs="Arial"/>
          <w:b/>
          <w:color w:val="000000"/>
          <w:sz w:val="18"/>
          <w:szCs w:val="18"/>
        </w:rPr>
      </w:pPr>
      <w:r>
        <w:rPr>
          <w:rFonts w:ascii="Arial" w:eastAsia="Arial" w:hAnsi="Arial" w:cs="Arial"/>
          <w:b/>
          <w:color w:val="000000"/>
          <w:sz w:val="18"/>
          <w:szCs w:val="18"/>
        </w:rPr>
        <w:t>BIBLIOGRAFIA</w:t>
      </w:r>
    </w:p>
    <w:p w14:paraId="00000071" w14:textId="77777777" w:rsidR="00D927DB" w:rsidRDefault="00D927DB">
      <w:pPr>
        <w:pBdr>
          <w:top w:val="nil"/>
          <w:left w:val="nil"/>
          <w:bottom w:val="nil"/>
          <w:right w:val="nil"/>
          <w:between w:val="nil"/>
        </w:pBdr>
        <w:spacing w:after="101" w:line="360" w:lineRule="auto"/>
        <w:ind w:firstLine="288"/>
        <w:jc w:val="both"/>
        <w:rPr>
          <w:rFonts w:ascii="Arial" w:eastAsia="Arial" w:hAnsi="Arial" w:cs="Arial"/>
          <w:b/>
          <w:color w:val="000000"/>
          <w:sz w:val="18"/>
          <w:szCs w:val="18"/>
        </w:rPr>
      </w:pPr>
    </w:p>
    <w:p w14:paraId="00000072" w14:textId="77777777" w:rsidR="00D927DB" w:rsidRDefault="00C10EB4">
      <w:pPr>
        <w:pBdr>
          <w:top w:val="nil"/>
          <w:left w:val="nil"/>
          <w:bottom w:val="nil"/>
          <w:right w:val="nil"/>
          <w:between w:val="nil"/>
        </w:pBdr>
        <w:spacing w:after="120" w:line="360" w:lineRule="auto"/>
        <w:ind w:left="284" w:hanging="284"/>
        <w:rPr>
          <w:rFonts w:ascii="Arial" w:eastAsia="Arial" w:hAnsi="Arial" w:cs="Arial"/>
          <w:color w:val="000000"/>
          <w:sz w:val="18"/>
          <w:szCs w:val="18"/>
        </w:rPr>
      </w:pPr>
      <w:r>
        <w:rPr>
          <w:rFonts w:ascii="Arial" w:eastAsia="Arial" w:hAnsi="Arial" w:cs="Arial"/>
          <w:color w:val="000000"/>
          <w:sz w:val="18"/>
          <w:szCs w:val="18"/>
        </w:rPr>
        <w:t xml:space="preserve">Begon, J. M., 1989. Ecología animal. Modelos de cuantificación de poblaciones. Trillas. México, 134 p. </w:t>
      </w:r>
    </w:p>
    <w:p w14:paraId="00000073" w14:textId="77777777" w:rsidR="00D927DB" w:rsidRPr="00F52BED" w:rsidRDefault="00C10EB4">
      <w:pPr>
        <w:pBdr>
          <w:top w:val="nil"/>
          <w:left w:val="nil"/>
          <w:bottom w:val="nil"/>
          <w:right w:val="nil"/>
          <w:between w:val="nil"/>
        </w:pBdr>
        <w:spacing w:after="120" w:line="360" w:lineRule="auto"/>
        <w:ind w:left="284" w:hanging="284"/>
        <w:rPr>
          <w:rFonts w:ascii="Arial" w:eastAsia="Arial" w:hAnsi="Arial" w:cs="Arial"/>
          <w:color w:val="000000"/>
          <w:sz w:val="18"/>
          <w:szCs w:val="18"/>
          <w:lang w:val="en-US"/>
        </w:rPr>
      </w:pPr>
      <w:r>
        <w:rPr>
          <w:rFonts w:ascii="Arial" w:eastAsia="Arial" w:hAnsi="Arial" w:cs="Arial"/>
          <w:color w:val="000000"/>
          <w:sz w:val="18"/>
          <w:szCs w:val="18"/>
        </w:rPr>
        <w:t>Brower, J.E. y J</w:t>
      </w:r>
      <w:r>
        <w:rPr>
          <w:rFonts w:ascii="Arial" w:eastAsia="Arial" w:hAnsi="Arial" w:cs="Arial"/>
          <w:sz w:val="18"/>
          <w:szCs w:val="18"/>
        </w:rPr>
        <w:t>.</w:t>
      </w:r>
      <w:r>
        <w:rPr>
          <w:rFonts w:ascii="Arial" w:eastAsia="Arial" w:hAnsi="Arial" w:cs="Arial"/>
          <w:color w:val="000000"/>
          <w:sz w:val="18"/>
          <w:szCs w:val="18"/>
        </w:rPr>
        <w:t>H</w:t>
      </w:r>
      <w:r>
        <w:rPr>
          <w:rFonts w:ascii="Arial" w:eastAsia="Arial" w:hAnsi="Arial" w:cs="Arial"/>
          <w:sz w:val="18"/>
          <w:szCs w:val="18"/>
        </w:rPr>
        <w:t>.</w:t>
      </w:r>
      <w:r>
        <w:rPr>
          <w:rFonts w:ascii="Arial" w:eastAsia="Arial" w:hAnsi="Arial" w:cs="Arial"/>
          <w:color w:val="000000"/>
          <w:sz w:val="18"/>
          <w:szCs w:val="18"/>
        </w:rPr>
        <w:t xml:space="preserve"> Zar, 1977. </w:t>
      </w:r>
      <w:r w:rsidRPr="00F52BED">
        <w:rPr>
          <w:rFonts w:ascii="Arial" w:eastAsia="Arial" w:hAnsi="Arial" w:cs="Arial"/>
          <w:color w:val="000000"/>
          <w:sz w:val="18"/>
          <w:szCs w:val="18"/>
          <w:lang w:val="en-US"/>
        </w:rPr>
        <w:t>Field and laboratory methods for general ecology. Wm. C. Brown Co. Pu. USA, 194 p.</w:t>
      </w:r>
    </w:p>
    <w:p w14:paraId="00000074" w14:textId="3339D949" w:rsidR="00D927DB" w:rsidRDefault="00C10EB4">
      <w:pPr>
        <w:pBdr>
          <w:top w:val="nil"/>
          <w:left w:val="nil"/>
          <w:bottom w:val="nil"/>
          <w:right w:val="nil"/>
          <w:between w:val="nil"/>
        </w:pBdr>
        <w:spacing w:after="120" w:line="360" w:lineRule="auto"/>
        <w:ind w:left="284" w:hanging="284"/>
        <w:rPr>
          <w:rFonts w:ascii="Arial" w:eastAsia="Arial" w:hAnsi="Arial" w:cs="Arial"/>
          <w:color w:val="000000"/>
          <w:sz w:val="18"/>
          <w:szCs w:val="18"/>
          <w:lang w:val="en-US"/>
        </w:rPr>
      </w:pPr>
      <w:r w:rsidRPr="00C93DD2">
        <w:rPr>
          <w:rFonts w:ascii="Arial" w:eastAsia="Arial" w:hAnsi="Arial" w:cs="Arial"/>
          <w:sz w:val="18"/>
          <w:szCs w:val="18"/>
          <w:lang w:val="en-US"/>
        </w:rPr>
        <w:t xml:space="preserve">Hamlyn, G.J. 2004. Application of </w:t>
      </w:r>
      <w:sdt>
        <w:sdtPr>
          <w:rPr>
            <w:rFonts w:ascii="Arial" w:hAnsi="Arial" w:cs="Arial"/>
            <w:sz w:val="18"/>
            <w:szCs w:val="18"/>
          </w:rPr>
          <w:tag w:val="goog_rdk_3"/>
          <w:id w:val="1174303195"/>
        </w:sdtPr>
        <w:sdtEndPr/>
        <w:sdtContent/>
      </w:sdt>
      <w:r w:rsidRPr="00C93DD2">
        <w:rPr>
          <w:rFonts w:ascii="Arial" w:eastAsia="Arial" w:hAnsi="Arial" w:cs="Arial"/>
          <w:sz w:val="18"/>
          <w:szCs w:val="18"/>
          <w:lang w:val="en-US"/>
        </w:rPr>
        <w:t xml:space="preserve">Thermal Imaging and Infrared Sensing in Plant Physiology and Ecophysiology. </w:t>
      </w:r>
      <w:r w:rsidRPr="00C93DD2">
        <w:rPr>
          <w:rFonts w:ascii="Arial" w:eastAsia="Arial" w:hAnsi="Arial" w:cs="Arial"/>
          <w:color w:val="000000"/>
          <w:sz w:val="18"/>
          <w:szCs w:val="18"/>
          <w:lang w:val="en-US"/>
        </w:rPr>
        <w:t>Advances in Botanical Research. 41;107-163</w:t>
      </w:r>
    </w:p>
    <w:p w14:paraId="4D51A487" w14:textId="29AAD664" w:rsidR="00524017" w:rsidRPr="00C93DD2" w:rsidRDefault="00524017">
      <w:pPr>
        <w:pBdr>
          <w:top w:val="nil"/>
          <w:left w:val="nil"/>
          <w:bottom w:val="nil"/>
          <w:right w:val="nil"/>
          <w:between w:val="nil"/>
        </w:pBdr>
        <w:spacing w:after="120" w:line="360" w:lineRule="auto"/>
        <w:ind w:left="284" w:hanging="284"/>
        <w:rPr>
          <w:rFonts w:ascii="Arial" w:eastAsia="Arial" w:hAnsi="Arial" w:cs="Arial"/>
          <w:color w:val="000000"/>
          <w:sz w:val="18"/>
          <w:szCs w:val="18"/>
          <w:lang w:val="en-US"/>
        </w:rPr>
      </w:pPr>
      <w:r w:rsidRPr="00F52BED">
        <w:rPr>
          <w:rFonts w:ascii="Arial" w:eastAsia="Arial" w:hAnsi="Arial" w:cs="Arial"/>
          <w:color w:val="000000"/>
          <w:sz w:val="22"/>
          <w:szCs w:val="22"/>
          <w:lang w:val="en-US"/>
        </w:rPr>
        <w:t xml:space="preserve">Lambers H., Chapin F., Pons, T. Plant Physiological Ecology. </w:t>
      </w:r>
      <w:r w:rsidRPr="00524017">
        <w:rPr>
          <w:rFonts w:ascii="Arial" w:eastAsia="Arial" w:hAnsi="Arial" w:cs="Arial"/>
          <w:color w:val="000000"/>
          <w:sz w:val="22"/>
          <w:szCs w:val="22"/>
          <w:lang w:val="en-US"/>
        </w:rPr>
        <w:t>Springer. 590 p.</w:t>
      </w:r>
    </w:p>
    <w:p w14:paraId="0DE38FE4" w14:textId="77777777" w:rsidR="00C93DD2" w:rsidRPr="008B342E" w:rsidRDefault="00C93DD2" w:rsidP="00C93DD2">
      <w:pPr>
        <w:spacing w:after="120" w:line="360" w:lineRule="auto"/>
        <w:ind w:left="284" w:hanging="284"/>
        <w:rPr>
          <w:rFonts w:ascii="Arial" w:eastAsia="Times New Roman" w:hAnsi="Arial" w:cs="Arial"/>
          <w:sz w:val="18"/>
          <w:szCs w:val="18"/>
          <w:lang w:val="en-US"/>
        </w:rPr>
      </w:pPr>
      <w:proofErr w:type="spellStart"/>
      <w:r w:rsidRPr="00C93DD2">
        <w:rPr>
          <w:rFonts w:ascii="Arial" w:eastAsia="Times New Roman" w:hAnsi="Arial" w:cs="Arial"/>
          <w:color w:val="222222"/>
          <w:sz w:val="18"/>
          <w:szCs w:val="18"/>
          <w:shd w:val="clear" w:color="auto" w:fill="FFFFFF"/>
          <w:lang w:val="en-US"/>
        </w:rPr>
        <w:t>Nageleisen</w:t>
      </w:r>
      <w:proofErr w:type="spellEnd"/>
      <w:r w:rsidRPr="00C93DD2">
        <w:rPr>
          <w:rFonts w:ascii="Arial" w:eastAsia="Times New Roman" w:hAnsi="Arial" w:cs="Arial"/>
          <w:color w:val="222222"/>
          <w:sz w:val="18"/>
          <w:szCs w:val="18"/>
          <w:shd w:val="clear" w:color="auto" w:fill="FFFFFF"/>
          <w:lang w:val="en-US"/>
        </w:rPr>
        <w:t>, L. M., &amp; Bouget, C. (2009). </w:t>
      </w:r>
      <w:r w:rsidRPr="00C93DD2">
        <w:rPr>
          <w:rFonts w:ascii="Arial" w:eastAsia="Times New Roman" w:hAnsi="Arial" w:cs="Arial"/>
          <w:i/>
          <w:iCs/>
          <w:color w:val="222222"/>
          <w:sz w:val="18"/>
          <w:szCs w:val="18"/>
          <w:shd w:val="clear" w:color="auto" w:fill="FFFFFF"/>
          <w:lang w:val="en-US"/>
        </w:rPr>
        <w:t xml:space="preserve">Forest insect studies: methods and techniques, key considerations for </w:t>
      </w:r>
      <w:proofErr w:type="spellStart"/>
      <w:r w:rsidRPr="00C93DD2">
        <w:rPr>
          <w:rFonts w:ascii="Arial" w:eastAsia="Times New Roman" w:hAnsi="Arial" w:cs="Arial"/>
          <w:i/>
          <w:iCs/>
          <w:color w:val="222222"/>
          <w:sz w:val="18"/>
          <w:szCs w:val="18"/>
          <w:shd w:val="clear" w:color="auto" w:fill="FFFFFF"/>
          <w:lang w:val="en-US"/>
        </w:rPr>
        <w:t>standardisation</w:t>
      </w:r>
      <w:proofErr w:type="spellEnd"/>
      <w:r w:rsidRPr="00C93DD2">
        <w:rPr>
          <w:rFonts w:ascii="Arial" w:eastAsia="Times New Roman" w:hAnsi="Arial" w:cs="Arial"/>
          <w:i/>
          <w:iCs/>
          <w:color w:val="222222"/>
          <w:sz w:val="18"/>
          <w:szCs w:val="18"/>
          <w:shd w:val="clear" w:color="auto" w:fill="FFFFFF"/>
          <w:lang w:val="en-US"/>
        </w:rPr>
        <w:t>. An overview of the reflections of the Entomological Forest Inventories working group (Inv. Ent. For.)</w:t>
      </w:r>
      <w:r w:rsidRPr="00C93DD2">
        <w:rPr>
          <w:rFonts w:ascii="Arial" w:eastAsia="Times New Roman" w:hAnsi="Arial" w:cs="Arial"/>
          <w:color w:val="222222"/>
          <w:sz w:val="18"/>
          <w:szCs w:val="18"/>
          <w:shd w:val="clear" w:color="auto" w:fill="FFFFFF"/>
          <w:lang w:val="en-US"/>
        </w:rPr>
        <w:t> </w:t>
      </w:r>
      <w:r w:rsidRPr="008B342E">
        <w:rPr>
          <w:rFonts w:ascii="Arial" w:eastAsia="Times New Roman" w:hAnsi="Arial" w:cs="Arial"/>
          <w:color w:val="222222"/>
          <w:sz w:val="18"/>
          <w:szCs w:val="18"/>
          <w:shd w:val="clear" w:color="auto" w:fill="FFFFFF"/>
          <w:lang w:val="en-US"/>
        </w:rPr>
        <w:t>(pp. 144-p). ONF.</w:t>
      </w:r>
      <w:r w:rsidRPr="008B342E">
        <w:rPr>
          <w:rFonts w:ascii="Arial" w:eastAsia="Times New Roman" w:hAnsi="Arial" w:cs="Arial"/>
          <w:sz w:val="18"/>
          <w:szCs w:val="18"/>
          <w:lang w:val="en-US"/>
        </w:rPr>
        <w:t xml:space="preserve"> </w:t>
      </w:r>
    </w:p>
    <w:p w14:paraId="00000076" w14:textId="77777777" w:rsidR="00D927DB" w:rsidRPr="00C93DD2" w:rsidRDefault="00C10EB4" w:rsidP="00C93DD2">
      <w:pPr>
        <w:pBdr>
          <w:top w:val="nil"/>
          <w:left w:val="nil"/>
          <w:bottom w:val="nil"/>
          <w:right w:val="nil"/>
          <w:between w:val="nil"/>
        </w:pBdr>
        <w:spacing w:after="120" w:line="360" w:lineRule="auto"/>
        <w:ind w:left="284" w:hanging="284"/>
        <w:rPr>
          <w:rFonts w:ascii="Arial" w:eastAsia="Arial" w:hAnsi="Arial" w:cs="Arial"/>
          <w:color w:val="000000"/>
          <w:sz w:val="18"/>
          <w:szCs w:val="18"/>
          <w:lang w:val="en-US"/>
        </w:rPr>
      </w:pPr>
      <w:r w:rsidRPr="00C93DD2">
        <w:rPr>
          <w:rFonts w:ascii="Arial" w:eastAsia="Arial" w:hAnsi="Arial" w:cs="Arial"/>
          <w:color w:val="000000"/>
          <w:sz w:val="18"/>
          <w:szCs w:val="18"/>
          <w:lang w:val="en-US"/>
        </w:rPr>
        <w:t xml:space="preserve">Pearcy, R.W., </w:t>
      </w:r>
      <w:proofErr w:type="spellStart"/>
      <w:r w:rsidRPr="00C93DD2">
        <w:rPr>
          <w:rFonts w:ascii="Arial" w:eastAsia="Arial" w:hAnsi="Arial" w:cs="Arial"/>
          <w:color w:val="000000"/>
          <w:sz w:val="18"/>
          <w:szCs w:val="18"/>
          <w:lang w:val="en-US"/>
        </w:rPr>
        <w:t>Ehleringer</w:t>
      </w:r>
      <w:proofErr w:type="spellEnd"/>
      <w:r w:rsidRPr="00C93DD2">
        <w:rPr>
          <w:rFonts w:ascii="Arial" w:eastAsia="Arial" w:hAnsi="Arial" w:cs="Arial"/>
          <w:color w:val="000000"/>
          <w:sz w:val="18"/>
          <w:szCs w:val="18"/>
          <w:lang w:val="en-US"/>
        </w:rPr>
        <w:t xml:space="preserve">, J, Mooney, H.A., </w:t>
      </w:r>
      <w:proofErr w:type="spellStart"/>
      <w:r w:rsidRPr="00C93DD2">
        <w:rPr>
          <w:rFonts w:ascii="Arial" w:eastAsia="Arial" w:hAnsi="Arial" w:cs="Arial"/>
          <w:color w:val="000000"/>
          <w:sz w:val="18"/>
          <w:szCs w:val="18"/>
          <w:lang w:val="en-US"/>
        </w:rPr>
        <w:t>Rundel</w:t>
      </w:r>
      <w:proofErr w:type="spellEnd"/>
      <w:r w:rsidRPr="00C93DD2">
        <w:rPr>
          <w:rFonts w:ascii="Arial" w:eastAsia="Arial" w:hAnsi="Arial" w:cs="Arial"/>
          <w:color w:val="000000"/>
          <w:sz w:val="18"/>
          <w:szCs w:val="18"/>
          <w:lang w:val="en-US"/>
        </w:rPr>
        <w:t xml:space="preserve"> P.W. 1991. Plant Physiological Ecology. Field Methods and Instrumentation. Chapman and Hall. 457 p.</w:t>
      </w:r>
    </w:p>
    <w:p w14:paraId="00000077" w14:textId="77777777" w:rsidR="00D927DB" w:rsidRPr="00C93DD2" w:rsidRDefault="004467BB" w:rsidP="00C93DD2">
      <w:pPr>
        <w:pBdr>
          <w:top w:val="nil"/>
          <w:left w:val="nil"/>
          <w:bottom w:val="nil"/>
          <w:right w:val="nil"/>
          <w:between w:val="nil"/>
        </w:pBdr>
        <w:spacing w:after="120" w:line="360" w:lineRule="auto"/>
        <w:ind w:left="284" w:hanging="284"/>
        <w:rPr>
          <w:rFonts w:ascii="Arial" w:eastAsia="Arial" w:hAnsi="Arial" w:cs="Arial"/>
          <w:color w:val="000000"/>
          <w:sz w:val="18"/>
          <w:szCs w:val="18"/>
          <w:lang w:val="en-US"/>
        </w:rPr>
      </w:pPr>
      <w:hyperlink r:id="rId8">
        <w:r w:rsidR="00C10EB4" w:rsidRPr="00C93DD2">
          <w:rPr>
            <w:rFonts w:ascii="Arial" w:eastAsia="Arial" w:hAnsi="Arial" w:cs="Arial"/>
            <w:color w:val="000000"/>
            <w:sz w:val="18"/>
            <w:szCs w:val="18"/>
            <w:lang w:val="en-US"/>
          </w:rPr>
          <w:t>Robertson</w:t>
        </w:r>
      </w:hyperlink>
      <w:r w:rsidR="00C10EB4" w:rsidRPr="00C93DD2">
        <w:rPr>
          <w:rFonts w:ascii="Arial" w:eastAsia="Arial" w:hAnsi="Arial" w:cs="Arial"/>
          <w:color w:val="000000"/>
          <w:sz w:val="18"/>
          <w:szCs w:val="18"/>
          <w:lang w:val="en-US"/>
        </w:rPr>
        <w:t xml:space="preserve"> G.P., Coleman D.C., </w:t>
      </w:r>
      <w:proofErr w:type="spellStart"/>
      <w:r w:rsidR="00C10EB4" w:rsidRPr="00C93DD2">
        <w:rPr>
          <w:rFonts w:ascii="Arial" w:eastAsia="Arial" w:hAnsi="Arial" w:cs="Arial"/>
          <w:color w:val="000000"/>
          <w:sz w:val="18"/>
          <w:szCs w:val="18"/>
          <w:lang w:val="en-US"/>
        </w:rPr>
        <w:t>Sollins</w:t>
      </w:r>
      <w:proofErr w:type="spellEnd"/>
      <w:r w:rsidR="00C10EB4" w:rsidRPr="00C93DD2">
        <w:rPr>
          <w:rFonts w:ascii="Arial" w:eastAsia="Arial" w:hAnsi="Arial" w:cs="Arial"/>
          <w:color w:val="000000"/>
          <w:sz w:val="18"/>
          <w:szCs w:val="18"/>
          <w:lang w:val="en-US"/>
        </w:rPr>
        <w:t xml:space="preserve"> P., Bledsoe C.S. 1999. </w:t>
      </w:r>
      <w:hyperlink r:id="rId9">
        <w:r w:rsidR="00C10EB4" w:rsidRPr="00C93DD2">
          <w:rPr>
            <w:rFonts w:ascii="Arial" w:eastAsia="Arial" w:hAnsi="Arial" w:cs="Arial"/>
            <w:color w:val="000000"/>
            <w:sz w:val="18"/>
            <w:szCs w:val="18"/>
            <w:lang w:val="en-US"/>
          </w:rPr>
          <w:t>Standard soil methods for long-term ecological research</w:t>
        </w:r>
      </w:hyperlink>
      <w:r w:rsidR="00C10EB4" w:rsidRPr="00C93DD2">
        <w:rPr>
          <w:rFonts w:ascii="Arial" w:eastAsia="Arial" w:hAnsi="Arial" w:cs="Arial"/>
          <w:color w:val="000000"/>
          <w:sz w:val="18"/>
          <w:szCs w:val="18"/>
          <w:lang w:val="en-US"/>
        </w:rPr>
        <w:t xml:space="preserve">. Oxford, Great Britain. Oxford University Press. 480 p. </w:t>
      </w:r>
    </w:p>
    <w:bookmarkStart w:id="6" w:name="_heading=h.3dy6vkm" w:colFirst="0" w:colLast="0"/>
    <w:bookmarkEnd w:id="6"/>
    <w:p w14:paraId="00000078" w14:textId="77777777" w:rsidR="00D927DB" w:rsidRPr="00C93DD2" w:rsidRDefault="00C10EB4" w:rsidP="00C93DD2">
      <w:pPr>
        <w:pBdr>
          <w:top w:val="nil"/>
          <w:left w:val="nil"/>
          <w:bottom w:val="nil"/>
          <w:right w:val="nil"/>
          <w:between w:val="nil"/>
        </w:pBdr>
        <w:spacing w:after="120" w:line="360" w:lineRule="auto"/>
        <w:ind w:left="284" w:hanging="284"/>
        <w:rPr>
          <w:rFonts w:ascii="Arial" w:eastAsia="Arial" w:hAnsi="Arial" w:cs="Arial"/>
          <w:color w:val="000000"/>
          <w:sz w:val="18"/>
          <w:szCs w:val="18"/>
          <w:lang w:val="en-US"/>
        </w:rPr>
      </w:pPr>
      <w:r w:rsidRPr="00C93DD2">
        <w:rPr>
          <w:rFonts w:ascii="Arial" w:hAnsi="Arial" w:cs="Arial"/>
          <w:sz w:val="18"/>
          <w:szCs w:val="18"/>
        </w:rPr>
        <w:fldChar w:fldCharType="begin"/>
      </w:r>
      <w:r w:rsidRPr="00C93DD2">
        <w:rPr>
          <w:rFonts w:ascii="Arial" w:hAnsi="Arial" w:cs="Arial"/>
          <w:sz w:val="18"/>
          <w:szCs w:val="18"/>
          <w:lang w:val="en-US"/>
        </w:rPr>
        <w:instrText xml:space="preserve"> HYPERLINK "https://scholar.google.com/citations?user=Y-KJRwoAAAAJ&amp;hl=en&amp;oi=sra" \h </w:instrText>
      </w:r>
      <w:r w:rsidRPr="00C93DD2">
        <w:rPr>
          <w:rFonts w:ascii="Arial" w:hAnsi="Arial" w:cs="Arial"/>
          <w:sz w:val="18"/>
          <w:szCs w:val="18"/>
        </w:rPr>
        <w:fldChar w:fldCharType="separate"/>
      </w:r>
      <w:proofErr w:type="spellStart"/>
      <w:r w:rsidRPr="00C93DD2">
        <w:rPr>
          <w:rFonts w:ascii="Arial" w:eastAsia="Arial" w:hAnsi="Arial" w:cs="Arial"/>
          <w:color w:val="000000"/>
          <w:sz w:val="18"/>
          <w:szCs w:val="18"/>
          <w:lang w:val="en-US"/>
        </w:rPr>
        <w:t>Rundel</w:t>
      </w:r>
      <w:proofErr w:type="spellEnd"/>
      <w:r w:rsidRPr="00C93DD2">
        <w:rPr>
          <w:rFonts w:ascii="Arial" w:eastAsia="Arial" w:hAnsi="Arial" w:cs="Arial"/>
          <w:color w:val="000000"/>
          <w:sz w:val="18"/>
          <w:szCs w:val="18"/>
        </w:rPr>
        <w:fldChar w:fldCharType="end"/>
      </w:r>
      <w:r w:rsidRPr="00C93DD2">
        <w:rPr>
          <w:rFonts w:ascii="Arial" w:eastAsia="Arial" w:hAnsi="Arial" w:cs="Arial"/>
          <w:color w:val="000000"/>
          <w:sz w:val="18"/>
          <w:szCs w:val="18"/>
          <w:lang w:val="en-US"/>
        </w:rPr>
        <w:t xml:space="preserve"> P.W., </w:t>
      </w:r>
      <w:hyperlink r:id="rId10">
        <w:r w:rsidRPr="00C93DD2">
          <w:rPr>
            <w:rFonts w:ascii="Arial" w:eastAsia="Arial" w:hAnsi="Arial" w:cs="Arial"/>
            <w:color w:val="000000"/>
            <w:sz w:val="18"/>
            <w:szCs w:val="18"/>
            <w:lang w:val="en-US"/>
          </w:rPr>
          <w:t>Graham</w:t>
        </w:r>
      </w:hyperlink>
      <w:r w:rsidRPr="00C93DD2">
        <w:rPr>
          <w:rFonts w:ascii="Arial" w:eastAsia="Arial" w:hAnsi="Arial" w:cs="Arial"/>
          <w:color w:val="000000"/>
          <w:sz w:val="18"/>
          <w:szCs w:val="18"/>
          <w:lang w:val="en-US"/>
        </w:rPr>
        <w:t xml:space="preserve"> E.A., Allen M.F., </w:t>
      </w:r>
      <w:hyperlink r:id="rId11">
        <w:r w:rsidRPr="00C93DD2">
          <w:rPr>
            <w:rFonts w:ascii="Arial" w:eastAsia="Arial" w:hAnsi="Arial" w:cs="Arial"/>
            <w:color w:val="000000"/>
            <w:sz w:val="18"/>
            <w:szCs w:val="18"/>
            <w:lang w:val="en-US"/>
          </w:rPr>
          <w:t>Fisher</w:t>
        </w:r>
      </w:hyperlink>
      <w:r w:rsidRPr="00C93DD2">
        <w:rPr>
          <w:rFonts w:ascii="Arial" w:eastAsia="Arial" w:hAnsi="Arial" w:cs="Arial"/>
          <w:color w:val="000000"/>
          <w:sz w:val="18"/>
          <w:szCs w:val="18"/>
          <w:lang w:val="en-US"/>
        </w:rPr>
        <w:t xml:space="preserve"> J.C., Harmon, T.C. 2009. </w:t>
      </w:r>
      <w:hyperlink r:id="rId12">
        <w:r w:rsidRPr="00C93DD2">
          <w:rPr>
            <w:rFonts w:ascii="Arial" w:eastAsia="Arial" w:hAnsi="Arial" w:cs="Arial"/>
            <w:color w:val="000000"/>
            <w:sz w:val="18"/>
            <w:szCs w:val="18"/>
            <w:lang w:val="en-US"/>
          </w:rPr>
          <w:t>Environmental sensor networks in ecological research</w:t>
        </w:r>
      </w:hyperlink>
      <w:r w:rsidRPr="00C93DD2">
        <w:rPr>
          <w:rFonts w:ascii="Arial" w:eastAsia="Arial" w:hAnsi="Arial" w:cs="Arial"/>
          <w:color w:val="000000"/>
          <w:sz w:val="18"/>
          <w:szCs w:val="18"/>
          <w:lang w:val="en-US"/>
        </w:rPr>
        <w:t>. New Phytologist, 182: 589-607.</w:t>
      </w:r>
    </w:p>
    <w:p w14:paraId="00000079" w14:textId="77777777" w:rsidR="00D927DB" w:rsidRPr="00C93DD2" w:rsidRDefault="00C10EB4" w:rsidP="00C93DD2">
      <w:pPr>
        <w:pBdr>
          <w:top w:val="nil"/>
          <w:left w:val="nil"/>
          <w:bottom w:val="nil"/>
          <w:right w:val="nil"/>
          <w:between w:val="nil"/>
        </w:pBdr>
        <w:spacing w:after="120" w:line="360" w:lineRule="auto"/>
        <w:ind w:left="284" w:hanging="284"/>
        <w:rPr>
          <w:rFonts w:ascii="Arial" w:eastAsia="Arial" w:hAnsi="Arial" w:cs="Arial"/>
          <w:color w:val="000000"/>
          <w:sz w:val="18"/>
          <w:szCs w:val="18"/>
          <w:lang w:val="en-US"/>
        </w:rPr>
      </w:pPr>
      <w:bookmarkStart w:id="7" w:name="_heading=h.1t3h5sf" w:colFirst="0" w:colLast="0"/>
      <w:bookmarkEnd w:id="7"/>
      <w:proofErr w:type="spellStart"/>
      <w:r w:rsidRPr="00C93DD2">
        <w:rPr>
          <w:rFonts w:ascii="Arial" w:eastAsia="Arial" w:hAnsi="Arial" w:cs="Arial"/>
          <w:color w:val="000000"/>
          <w:sz w:val="18"/>
          <w:szCs w:val="18"/>
          <w:lang w:val="en-US"/>
        </w:rPr>
        <w:t>Sala,O.E</w:t>
      </w:r>
      <w:proofErr w:type="spellEnd"/>
      <w:r w:rsidRPr="00C93DD2">
        <w:rPr>
          <w:rFonts w:ascii="Arial" w:eastAsia="Arial" w:hAnsi="Arial" w:cs="Arial"/>
          <w:color w:val="000000"/>
          <w:sz w:val="18"/>
          <w:szCs w:val="18"/>
          <w:lang w:val="en-US"/>
        </w:rPr>
        <w:t>., Jackson, R.B., Mooney H.A. Howarth, R.W. 2000. Methods in Ecosystem Science. Springer 421 p.  </w:t>
      </w:r>
    </w:p>
    <w:p w14:paraId="0000007A" w14:textId="77777777" w:rsidR="00D927DB" w:rsidRPr="00C93DD2" w:rsidRDefault="004467BB" w:rsidP="00C93DD2">
      <w:pPr>
        <w:pBdr>
          <w:top w:val="nil"/>
          <w:left w:val="nil"/>
          <w:bottom w:val="nil"/>
          <w:right w:val="nil"/>
          <w:between w:val="nil"/>
        </w:pBdr>
        <w:spacing w:after="120" w:line="360" w:lineRule="auto"/>
        <w:ind w:left="284" w:hanging="284"/>
        <w:rPr>
          <w:rFonts w:ascii="Arial" w:eastAsia="Arial" w:hAnsi="Arial" w:cs="Arial"/>
          <w:color w:val="000000"/>
          <w:sz w:val="18"/>
          <w:szCs w:val="18"/>
          <w:lang w:val="en-US"/>
        </w:rPr>
      </w:pPr>
      <w:hyperlink r:id="rId13">
        <w:r w:rsidR="00C10EB4" w:rsidRPr="00C93DD2">
          <w:rPr>
            <w:rFonts w:ascii="Arial" w:eastAsia="Arial" w:hAnsi="Arial" w:cs="Arial"/>
            <w:color w:val="000000"/>
            <w:sz w:val="18"/>
            <w:szCs w:val="18"/>
          </w:rPr>
          <w:t>Villafuerte</w:t>
        </w:r>
      </w:hyperlink>
      <w:r w:rsidR="00C10EB4" w:rsidRPr="00C93DD2">
        <w:rPr>
          <w:rFonts w:ascii="Arial" w:eastAsia="Arial" w:hAnsi="Arial" w:cs="Arial"/>
          <w:color w:val="000000"/>
          <w:sz w:val="18"/>
          <w:szCs w:val="18"/>
        </w:rPr>
        <w:t xml:space="preserve"> R., </w:t>
      </w:r>
      <w:hyperlink r:id="rId14">
        <w:r w:rsidR="00C10EB4" w:rsidRPr="00C93DD2">
          <w:rPr>
            <w:rFonts w:ascii="Arial" w:eastAsia="Arial" w:hAnsi="Arial" w:cs="Arial"/>
            <w:color w:val="000000"/>
            <w:sz w:val="18"/>
            <w:szCs w:val="18"/>
          </w:rPr>
          <w:t>Negro</w:t>
        </w:r>
      </w:hyperlink>
      <w:r w:rsidR="00C10EB4" w:rsidRPr="00C93DD2">
        <w:rPr>
          <w:rFonts w:ascii="Arial" w:eastAsia="Arial" w:hAnsi="Arial" w:cs="Arial"/>
          <w:color w:val="000000"/>
          <w:sz w:val="18"/>
          <w:szCs w:val="18"/>
        </w:rPr>
        <w:t xml:space="preserve"> J.J. </w:t>
      </w:r>
      <w:sdt>
        <w:sdtPr>
          <w:rPr>
            <w:rFonts w:ascii="Arial" w:hAnsi="Arial" w:cs="Arial"/>
            <w:sz w:val="18"/>
            <w:szCs w:val="18"/>
          </w:rPr>
          <w:tag w:val="goog_rdk_5"/>
          <w:id w:val="-315959640"/>
        </w:sdtPr>
        <w:sdtEndPr/>
        <w:sdtContent/>
      </w:sdt>
      <w:r w:rsidR="00C10EB4" w:rsidRPr="00C93DD2">
        <w:rPr>
          <w:rFonts w:ascii="Arial" w:eastAsia="Arial" w:hAnsi="Arial" w:cs="Arial"/>
          <w:color w:val="000000"/>
          <w:sz w:val="18"/>
          <w:szCs w:val="18"/>
          <w:lang w:val="en-US"/>
        </w:rPr>
        <w:t xml:space="preserve">1998. Digital imaging for </w:t>
      </w:r>
      <w:proofErr w:type="spellStart"/>
      <w:r w:rsidR="00C10EB4" w:rsidRPr="00C93DD2">
        <w:rPr>
          <w:rFonts w:ascii="Arial" w:eastAsia="Arial" w:hAnsi="Arial" w:cs="Arial"/>
          <w:color w:val="000000"/>
          <w:sz w:val="18"/>
          <w:szCs w:val="18"/>
          <w:lang w:val="en-US"/>
        </w:rPr>
        <w:t>colour</w:t>
      </w:r>
      <w:proofErr w:type="spellEnd"/>
      <w:r w:rsidR="00C10EB4" w:rsidRPr="00C93DD2">
        <w:rPr>
          <w:rFonts w:ascii="Arial" w:eastAsia="Arial" w:hAnsi="Arial" w:cs="Arial"/>
          <w:color w:val="000000"/>
          <w:sz w:val="18"/>
          <w:szCs w:val="18"/>
          <w:lang w:val="en-US"/>
        </w:rPr>
        <w:t xml:space="preserve"> measurement in ecological research. Ecology </w:t>
      </w:r>
      <w:r w:rsidR="00C10EB4" w:rsidRPr="00C93DD2">
        <w:rPr>
          <w:rFonts w:ascii="Arial" w:eastAsia="Arial" w:hAnsi="Arial" w:cs="Arial"/>
          <w:sz w:val="18"/>
          <w:szCs w:val="18"/>
          <w:lang w:val="en-US"/>
        </w:rPr>
        <w:t>L</w:t>
      </w:r>
      <w:r w:rsidR="00C10EB4" w:rsidRPr="00C93DD2">
        <w:rPr>
          <w:rFonts w:ascii="Arial" w:eastAsia="Arial" w:hAnsi="Arial" w:cs="Arial"/>
          <w:color w:val="000000"/>
          <w:sz w:val="18"/>
          <w:szCs w:val="18"/>
          <w:lang w:val="en-US"/>
        </w:rPr>
        <w:t xml:space="preserve">etters,1:151—154. </w:t>
      </w:r>
    </w:p>
    <w:sectPr w:rsidR="00D927DB" w:rsidRPr="00C93DD2">
      <w:pgSz w:w="12240" w:h="15840"/>
      <w:pgMar w:top="1151" w:right="1701" w:bottom="1298"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Open Sans">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006DD"/>
    <w:multiLevelType w:val="multilevel"/>
    <w:tmpl w:val="094E6EE4"/>
    <w:lvl w:ilvl="0">
      <w:start w:val="1"/>
      <w:numFmt w:val="decimal"/>
      <w:lvlText w:val="%1."/>
      <w:lvlJc w:val="left"/>
      <w:pPr>
        <w:ind w:left="1353" w:hanging="359"/>
      </w:pPr>
      <w:rPr>
        <w:sz w:val="24"/>
        <w:szCs w:val="24"/>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 w15:restartNumberingAfterBreak="0">
    <w:nsid w:val="56A37368"/>
    <w:multiLevelType w:val="multilevel"/>
    <w:tmpl w:val="501212E6"/>
    <w:lvl w:ilvl="0">
      <w:start w:val="1"/>
      <w:numFmt w:val="bullet"/>
      <w:lvlText w:val="●"/>
      <w:lvlJc w:val="left"/>
      <w:pPr>
        <w:ind w:left="1420" w:hanging="360"/>
      </w:pPr>
      <w:rPr>
        <w:rFonts w:ascii="Noto Sans Symbols" w:eastAsia="Noto Sans Symbols" w:hAnsi="Noto Sans Symbols" w:cs="Noto Sans Symbols"/>
      </w:rPr>
    </w:lvl>
    <w:lvl w:ilvl="1">
      <w:start w:val="1"/>
      <w:numFmt w:val="bullet"/>
      <w:lvlText w:val="o"/>
      <w:lvlJc w:val="left"/>
      <w:pPr>
        <w:ind w:left="2140" w:hanging="360"/>
      </w:pPr>
      <w:rPr>
        <w:rFonts w:ascii="Courier New" w:eastAsia="Courier New" w:hAnsi="Courier New" w:cs="Courier New"/>
      </w:rPr>
    </w:lvl>
    <w:lvl w:ilvl="2">
      <w:start w:val="1"/>
      <w:numFmt w:val="bullet"/>
      <w:lvlText w:val="▪"/>
      <w:lvlJc w:val="left"/>
      <w:pPr>
        <w:ind w:left="2860" w:hanging="360"/>
      </w:pPr>
      <w:rPr>
        <w:rFonts w:ascii="Noto Sans Symbols" w:eastAsia="Noto Sans Symbols" w:hAnsi="Noto Sans Symbols" w:cs="Noto Sans Symbols"/>
      </w:rPr>
    </w:lvl>
    <w:lvl w:ilvl="3">
      <w:start w:val="1"/>
      <w:numFmt w:val="bullet"/>
      <w:lvlText w:val="●"/>
      <w:lvlJc w:val="left"/>
      <w:pPr>
        <w:ind w:left="3580" w:hanging="360"/>
      </w:pPr>
      <w:rPr>
        <w:rFonts w:ascii="Noto Sans Symbols" w:eastAsia="Noto Sans Symbols" w:hAnsi="Noto Sans Symbols" w:cs="Noto Sans Symbols"/>
      </w:rPr>
    </w:lvl>
    <w:lvl w:ilvl="4">
      <w:start w:val="1"/>
      <w:numFmt w:val="bullet"/>
      <w:lvlText w:val="o"/>
      <w:lvlJc w:val="left"/>
      <w:pPr>
        <w:ind w:left="4300" w:hanging="360"/>
      </w:pPr>
      <w:rPr>
        <w:rFonts w:ascii="Courier New" w:eastAsia="Courier New" w:hAnsi="Courier New" w:cs="Courier New"/>
      </w:rPr>
    </w:lvl>
    <w:lvl w:ilvl="5">
      <w:start w:val="1"/>
      <w:numFmt w:val="bullet"/>
      <w:lvlText w:val="▪"/>
      <w:lvlJc w:val="left"/>
      <w:pPr>
        <w:ind w:left="5020" w:hanging="360"/>
      </w:pPr>
      <w:rPr>
        <w:rFonts w:ascii="Noto Sans Symbols" w:eastAsia="Noto Sans Symbols" w:hAnsi="Noto Sans Symbols" w:cs="Noto Sans Symbols"/>
      </w:rPr>
    </w:lvl>
    <w:lvl w:ilvl="6">
      <w:start w:val="1"/>
      <w:numFmt w:val="bullet"/>
      <w:lvlText w:val="●"/>
      <w:lvlJc w:val="left"/>
      <w:pPr>
        <w:ind w:left="5740" w:hanging="360"/>
      </w:pPr>
      <w:rPr>
        <w:rFonts w:ascii="Noto Sans Symbols" w:eastAsia="Noto Sans Symbols" w:hAnsi="Noto Sans Symbols" w:cs="Noto Sans Symbols"/>
      </w:rPr>
    </w:lvl>
    <w:lvl w:ilvl="7">
      <w:start w:val="1"/>
      <w:numFmt w:val="bullet"/>
      <w:lvlText w:val="o"/>
      <w:lvlJc w:val="left"/>
      <w:pPr>
        <w:ind w:left="6460" w:hanging="360"/>
      </w:pPr>
      <w:rPr>
        <w:rFonts w:ascii="Courier New" w:eastAsia="Courier New" w:hAnsi="Courier New" w:cs="Courier New"/>
      </w:rPr>
    </w:lvl>
    <w:lvl w:ilvl="8">
      <w:start w:val="1"/>
      <w:numFmt w:val="bullet"/>
      <w:lvlText w:val="▪"/>
      <w:lvlJc w:val="left"/>
      <w:pPr>
        <w:ind w:left="71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7DB"/>
    <w:rsid w:val="004467BB"/>
    <w:rsid w:val="004C7551"/>
    <w:rsid w:val="00524017"/>
    <w:rsid w:val="00614D53"/>
    <w:rsid w:val="00801C11"/>
    <w:rsid w:val="008231F5"/>
    <w:rsid w:val="008B342E"/>
    <w:rsid w:val="008D6A8D"/>
    <w:rsid w:val="00C07EA5"/>
    <w:rsid w:val="00C10EB4"/>
    <w:rsid w:val="00C80AB5"/>
    <w:rsid w:val="00C93DD2"/>
    <w:rsid w:val="00D74C65"/>
    <w:rsid w:val="00D927DB"/>
    <w:rsid w:val="00DA16BF"/>
    <w:rsid w:val="00DD289D"/>
    <w:rsid w:val="00F52B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0BF07"/>
  <w15:docId w15:val="{CF31AB42-CE7C-EA48-B6D8-431AB0F35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ind w:left="2073" w:hanging="360"/>
      <w:outlineLvl w:val="0"/>
    </w:pPr>
    <w:rPr>
      <w:b/>
      <w:sz w:val="48"/>
      <w:szCs w:val="48"/>
    </w:rPr>
  </w:style>
  <w:style w:type="paragraph" w:styleId="Ttulo2">
    <w:name w:val="heading 2"/>
    <w:basedOn w:val="Normal"/>
    <w:next w:val="Normal"/>
    <w:uiPriority w:val="9"/>
    <w:semiHidden/>
    <w:unhideWhenUsed/>
    <w:qFormat/>
    <w:pPr>
      <w:keepNext/>
      <w:keepLines/>
      <w:spacing w:before="360" w:after="80"/>
      <w:ind w:left="2793" w:hanging="360"/>
      <w:outlineLvl w:val="1"/>
    </w:pPr>
    <w:rPr>
      <w:b/>
      <w:sz w:val="36"/>
      <w:szCs w:val="36"/>
    </w:rPr>
  </w:style>
  <w:style w:type="paragraph" w:styleId="Ttulo3">
    <w:name w:val="heading 3"/>
    <w:basedOn w:val="Normal"/>
    <w:next w:val="Normal"/>
    <w:uiPriority w:val="9"/>
    <w:semiHidden/>
    <w:unhideWhenUsed/>
    <w:qFormat/>
    <w:pPr>
      <w:keepNext/>
      <w:keepLines/>
      <w:spacing w:before="280" w:after="80"/>
      <w:ind w:left="3513" w:hanging="180"/>
      <w:outlineLvl w:val="2"/>
    </w:pPr>
    <w:rPr>
      <w:b/>
      <w:sz w:val="28"/>
      <w:szCs w:val="28"/>
    </w:rPr>
  </w:style>
  <w:style w:type="paragraph" w:styleId="Ttulo4">
    <w:name w:val="heading 4"/>
    <w:basedOn w:val="Normal"/>
    <w:next w:val="Normal"/>
    <w:uiPriority w:val="9"/>
    <w:semiHidden/>
    <w:unhideWhenUsed/>
    <w:qFormat/>
    <w:pPr>
      <w:keepNext/>
      <w:keepLines/>
      <w:spacing w:before="240" w:after="40"/>
      <w:ind w:left="4233" w:hanging="360"/>
      <w:outlineLvl w:val="3"/>
    </w:pPr>
    <w:rPr>
      <w:b/>
    </w:rPr>
  </w:style>
  <w:style w:type="paragraph" w:styleId="Ttulo5">
    <w:name w:val="heading 5"/>
    <w:basedOn w:val="Normal"/>
    <w:next w:val="Normal"/>
    <w:uiPriority w:val="9"/>
    <w:semiHidden/>
    <w:unhideWhenUsed/>
    <w:qFormat/>
    <w:pPr>
      <w:keepNext/>
      <w:keepLines/>
      <w:spacing w:before="220" w:after="40"/>
      <w:ind w:left="4953" w:hanging="360"/>
      <w:outlineLvl w:val="4"/>
    </w:pPr>
    <w:rPr>
      <w:b/>
      <w:sz w:val="22"/>
      <w:szCs w:val="22"/>
    </w:rPr>
  </w:style>
  <w:style w:type="paragraph" w:styleId="Ttulo6">
    <w:name w:val="heading 6"/>
    <w:basedOn w:val="Normal"/>
    <w:next w:val="Normal"/>
    <w:uiPriority w:val="9"/>
    <w:semiHidden/>
    <w:unhideWhenUsed/>
    <w:qFormat/>
    <w:pPr>
      <w:keepNext/>
      <w:keepLines/>
      <w:spacing w:before="200" w:after="40"/>
      <w:ind w:left="5673" w:hanging="18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1" w:type="dxa"/>
        <w:right w:w="71" w:type="dxa"/>
      </w:tblCellMar>
    </w:tblPr>
  </w:style>
  <w:style w:type="table" w:customStyle="1" w:styleId="a0">
    <w:basedOn w:val="TableNormal0"/>
    <w:tblPr>
      <w:tblStyleRowBandSize w:val="1"/>
      <w:tblStyleColBandSize w:val="1"/>
      <w:tblCellMar>
        <w:left w:w="71" w:type="dxa"/>
        <w:right w:w="71" w:type="dxa"/>
      </w:tblCellMar>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940B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40BB"/>
    <w:rPr>
      <w:rFonts w:ascii="Segoe UI" w:hAnsi="Segoe UI" w:cs="Segoe UI"/>
      <w:sz w:val="18"/>
      <w:szCs w:val="18"/>
    </w:rPr>
  </w:style>
  <w:style w:type="paragraph" w:styleId="Prrafodelista">
    <w:name w:val="List Paragraph"/>
    <w:basedOn w:val="Normal"/>
    <w:uiPriority w:val="34"/>
    <w:qFormat/>
    <w:rsid w:val="00B940BB"/>
    <w:pPr>
      <w:ind w:left="720"/>
      <w:contextualSpacing/>
    </w:pPr>
  </w:style>
  <w:style w:type="paragraph" w:styleId="Asuntodelcomentario">
    <w:name w:val="annotation subject"/>
    <w:basedOn w:val="Textocomentario"/>
    <w:next w:val="Textocomentario"/>
    <w:link w:val="AsuntodelcomentarioCar"/>
    <w:uiPriority w:val="99"/>
    <w:semiHidden/>
    <w:unhideWhenUsed/>
    <w:rsid w:val="00D3161D"/>
    <w:rPr>
      <w:b/>
      <w:bCs/>
    </w:rPr>
  </w:style>
  <w:style w:type="character" w:customStyle="1" w:styleId="AsuntodelcomentarioCar">
    <w:name w:val="Asunto del comentario Car"/>
    <w:basedOn w:val="TextocomentarioCar"/>
    <w:link w:val="Asuntodelcomentario"/>
    <w:uiPriority w:val="99"/>
    <w:semiHidden/>
    <w:rsid w:val="00D3161D"/>
    <w:rPr>
      <w:b/>
      <w:bCs/>
      <w:sz w:val="20"/>
      <w:szCs w:val="20"/>
    </w:rPr>
  </w:style>
  <w:style w:type="character" w:customStyle="1" w:styleId="fn">
    <w:name w:val="fn"/>
    <w:basedOn w:val="Fuentedeprrafopredeter"/>
    <w:rsid w:val="00891307"/>
  </w:style>
  <w:style w:type="character" w:customStyle="1" w:styleId="gmaildefault">
    <w:name w:val="gmail_default"/>
    <w:basedOn w:val="Fuentedeprrafopredeter"/>
    <w:rsid w:val="00184CEE"/>
  </w:style>
  <w:style w:type="table" w:customStyle="1" w:styleId="a1">
    <w:basedOn w:val="TableNormal0"/>
    <w:tblPr>
      <w:tblStyleRowBandSize w:val="1"/>
      <w:tblStyleColBandSize w:val="1"/>
      <w:tblCellMar>
        <w:left w:w="71" w:type="dxa"/>
        <w:right w:w="71" w:type="dxa"/>
      </w:tblCellMar>
    </w:tblPr>
  </w:style>
  <w:style w:type="table" w:customStyle="1" w:styleId="a2">
    <w:basedOn w:val="TableNormal0"/>
    <w:tblPr>
      <w:tblStyleRowBandSize w:val="1"/>
      <w:tblStyleColBandSize w:val="1"/>
      <w:tblCellMar>
        <w:left w:w="71" w:type="dxa"/>
        <w:right w:w="71" w:type="dxa"/>
      </w:tblCellMar>
    </w:tblPr>
  </w:style>
  <w:style w:type="character" w:styleId="Hipervnculo">
    <w:name w:val="Hyperlink"/>
    <w:basedOn w:val="Fuentedeprrafopredeter"/>
    <w:uiPriority w:val="99"/>
    <w:semiHidden/>
    <w:unhideWhenUsed/>
    <w:rsid w:val="00D74C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550211">
      <w:bodyDiv w:val="1"/>
      <w:marLeft w:val="0"/>
      <w:marRight w:val="0"/>
      <w:marTop w:val="0"/>
      <w:marBottom w:val="0"/>
      <w:divBdr>
        <w:top w:val="none" w:sz="0" w:space="0" w:color="auto"/>
        <w:left w:val="none" w:sz="0" w:space="0" w:color="auto"/>
        <w:bottom w:val="none" w:sz="0" w:space="0" w:color="auto"/>
        <w:right w:val="none" w:sz="0" w:space="0" w:color="auto"/>
      </w:divBdr>
    </w:div>
    <w:div w:id="1178231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citations?user=fvD4w7kAAAAJ&amp;hl=en&amp;oi=sra" TargetMode="External"/><Relationship Id="rId13" Type="http://schemas.openxmlformats.org/officeDocument/2006/relationships/hyperlink" Target="https://scholar.google.com/citations?user=gllsngIAAAAJ&amp;hl=en&amp;oi=sra"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nph.onlinelibrary.wiley.com/doi/abs/10.1111/j.1469-8137.2009.02811.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scholar.google.com/citations?user=MrBVRm0AAAAJ&amp;hl=en&amp;oi=sr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cholar.google.com/citations?user=Zo_TuDUAAAAJ&amp;hl=en&amp;oi=sra" TargetMode="External"/><Relationship Id="rId4" Type="http://schemas.openxmlformats.org/officeDocument/2006/relationships/settings" Target="settings.xml"/><Relationship Id="rId9" Type="http://schemas.openxmlformats.org/officeDocument/2006/relationships/hyperlink" Target="https://books.google.com/books?hl=en&amp;lr=&amp;id=npbmCwAAQBAJ&amp;oi=fnd&amp;pg=PR11&amp;dq=methods+for+ecological+research&amp;ots=dbYQKFJ5GH&amp;sig=1lLMQwdtVseLxuI_6UnujnEk5dQ" TargetMode="External"/><Relationship Id="rId14" Type="http://schemas.openxmlformats.org/officeDocument/2006/relationships/hyperlink" Target="https://scholar.google.com/citations?user=ysozfF4AAAAJ&amp;hl=en&amp;oi=s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x9IhZ83iEwwKgt0MdU/41e7Qiw==">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1220</Words>
  <Characters>6716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Douterlungne</dc:creator>
  <cp:lastModifiedBy>Leonardo Chapa Vargas</cp:lastModifiedBy>
  <cp:revision>4</cp:revision>
  <dcterms:created xsi:type="dcterms:W3CDTF">2021-04-26T22:17:00Z</dcterms:created>
  <dcterms:modified xsi:type="dcterms:W3CDTF">2021-05-28T16:22:00Z</dcterms:modified>
</cp:coreProperties>
</file>